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30" w:rsidRDefault="00E42D30" w:rsidP="00E42D30">
      <w:pPr>
        <w:widowControl w:val="0"/>
        <w:spacing w:after="0" w:line="240" w:lineRule="auto"/>
        <w:jc w:val="center"/>
        <w:rPr>
          <w:rFonts w:ascii="Times New Roman" w:eastAsia="MS Mincho" w:hAnsi="Times New Roman" w:cs="Times New Roman"/>
          <w:b/>
          <w:kern w:val="2"/>
          <w:sz w:val="28"/>
          <w:szCs w:val="28"/>
          <w:lang w:eastAsia="ja-JP"/>
        </w:rPr>
      </w:pPr>
      <w:r>
        <w:rPr>
          <w:rFonts w:ascii="Times New Roman" w:eastAsia="MS Mincho" w:hAnsi="Times New Roman" w:cs="Times New Roman"/>
          <w:b/>
          <w:kern w:val="2"/>
          <w:sz w:val="28"/>
          <w:szCs w:val="28"/>
          <w:lang w:eastAsia="ja-JP"/>
        </w:rPr>
        <w:t>GAMBARAN PENGETAHUAN DAN SIKAP PERAWAT TENTANG KESIAPSIAGAAN PELAYANAN KESEHATAN DALAM</w:t>
      </w:r>
    </w:p>
    <w:p w:rsidR="00E42D30" w:rsidRDefault="00E42D30" w:rsidP="00E42D30">
      <w:pPr>
        <w:jc w:val="center"/>
        <w:rPr>
          <w:rFonts w:ascii="Times New Roman" w:eastAsia="MS Mincho" w:hAnsi="Times New Roman" w:cs="Times New Roman"/>
          <w:b/>
          <w:kern w:val="2"/>
          <w:sz w:val="28"/>
          <w:szCs w:val="28"/>
          <w:lang w:eastAsia="ja-JP"/>
        </w:rPr>
      </w:pPr>
      <w:r>
        <w:rPr>
          <w:rFonts w:ascii="Times New Roman" w:eastAsia="MS Mincho" w:hAnsi="Times New Roman" w:cs="Times New Roman"/>
          <w:b/>
          <w:kern w:val="2"/>
          <w:sz w:val="28"/>
          <w:szCs w:val="28"/>
          <w:lang w:eastAsia="ja-JP"/>
        </w:rPr>
        <w:t>MENGHADAPI BENCANA BANJIR</w:t>
      </w:r>
    </w:p>
    <w:p w:rsidR="00E42D30" w:rsidRDefault="00E42D30" w:rsidP="00E42D30">
      <w:pPr>
        <w:spacing w:after="0" w:line="240" w:lineRule="auto"/>
        <w:jc w:val="center"/>
        <w:rPr>
          <w:rFonts w:ascii="Times New Roman" w:eastAsia="MS Mincho" w:hAnsi="Times New Roman" w:cs="Times New Roman"/>
          <w:b/>
          <w:kern w:val="2"/>
          <w:sz w:val="20"/>
          <w:szCs w:val="28"/>
          <w:lang w:eastAsia="ja-JP"/>
        </w:rPr>
      </w:pPr>
      <w:r>
        <w:rPr>
          <w:rFonts w:ascii="Times New Roman" w:eastAsia="MS Mincho" w:hAnsi="Times New Roman" w:cs="Times New Roman"/>
          <w:b/>
          <w:kern w:val="2"/>
          <w:sz w:val="20"/>
          <w:szCs w:val="28"/>
          <w:lang w:eastAsia="ja-JP"/>
        </w:rPr>
        <w:t>Indri Setiawati</w:t>
      </w:r>
      <w:r w:rsidRPr="009277DF">
        <w:rPr>
          <w:rFonts w:ascii="Times New Roman" w:eastAsia="MS Mincho" w:hAnsi="Times New Roman" w:cs="Times New Roman"/>
          <w:b/>
          <w:kern w:val="2"/>
          <w:sz w:val="20"/>
          <w:szCs w:val="28"/>
          <w:vertAlign w:val="superscript"/>
          <w:lang w:eastAsia="ja-JP"/>
        </w:rPr>
        <w:t>1</w:t>
      </w:r>
      <w:r>
        <w:rPr>
          <w:rFonts w:ascii="Times New Roman" w:eastAsia="MS Mincho" w:hAnsi="Times New Roman" w:cs="Times New Roman"/>
          <w:b/>
          <w:kern w:val="2"/>
          <w:sz w:val="20"/>
          <w:szCs w:val="28"/>
          <w:lang w:eastAsia="ja-JP"/>
        </w:rPr>
        <w:t>, Gamya Tri Utami</w:t>
      </w:r>
      <w:r w:rsidRPr="009277DF">
        <w:rPr>
          <w:rFonts w:ascii="Times New Roman" w:eastAsia="MS Mincho" w:hAnsi="Times New Roman" w:cs="Times New Roman"/>
          <w:b/>
          <w:kern w:val="2"/>
          <w:sz w:val="20"/>
          <w:szCs w:val="28"/>
          <w:vertAlign w:val="superscript"/>
          <w:lang w:eastAsia="ja-JP"/>
        </w:rPr>
        <w:t>2</w:t>
      </w:r>
      <w:r>
        <w:rPr>
          <w:rFonts w:ascii="Times New Roman" w:eastAsia="MS Mincho" w:hAnsi="Times New Roman" w:cs="Times New Roman"/>
          <w:b/>
          <w:kern w:val="2"/>
          <w:sz w:val="20"/>
          <w:szCs w:val="28"/>
          <w:lang w:eastAsia="ja-JP"/>
        </w:rPr>
        <w:t>, Febriana Sabrian</w:t>
      </w:r>
      <w:r w:rsidRPr="009277DF">
        <w:rPr>
          <w:rFonts w:ascii="Times New Roman" w:eastAsia="MS Mincho" w:hAnsi="Times New Roman" w:cs="Times New Roman"/>
          <w:b/>
          <w:kern w:val="2"/>
          <w:sz w:val="20"/>
          <w:szCs w:val="28"/>
          <w:vertAlign w:val="superscript"/>
          <w:lang w:eastAsia="ja-JP"/>
        </w:rPr>
        <w:t>3</w:t>
      </w:r>
    </w:p>
    <w:p w:rsidR="00E42D30" w:rsidRDefault="00E42D30" w:rsidP="00E42D30">
      <w:pPr>
        <w:spacing w:after="0" w:line="240" w:lineRule="auto"/>
        <w:jc w:val="center"/>
        <w:rPr>
          <w:rFonts w:ascii="Times New Roman" w:eastAsia="MS Mincho" w:hAnsi="Times New Roman" w:cs="Times New Roman"/>
          <w:kern w:val="2"/>
          <w:sz w:val="20"/>
          <w:szCs w:val="28"/>
          <w:lang w:eastAsia="ja-JP"/>
        </w:rPr>
      </w:pPr>
      <w:r w:rsidRPr="009277DF">
        <w:rPr>
          <w:rFonts w:ascii="Times New Roman" w:eastAsia="MS Mincho" w:hAnsi="Times New Roman" w:cs="Times New Roman"/>
          <w:kern w:val="2"/>
          <w:sz w:val="20"/>
          <w:szCs w:val="28"/>
          <w:vertAlign w:val="superscript"/>
          <w:lang w:eastAsia="ja-JP"/>
        </w:rPr>
        <w:t>1 2 3</w:t>
      </w:r>
      <w:r>
        <w:rPr>
          <w:rFonts w:ascii="Times New Roman" w:eastAsia="MS Mincho" w:hAnsi="Times New Roman" w:cs="Times New Roman"/>
          <w:kern w:val="2"/>
          <w:sz w:val="20"/>
          <w:szCs w:val="28"/>
          <w:lang w:eastAsia="ja-JP"/>
        </w:rPr>
        <w:t xml:space="preserve"> Fakultas Keperawatan Universitas Riau</w:t>
      </w:r>
    </w:p>
    <w:p w:rsidR="00E42D30" w:rsidRPr="00276FF1" w:rsidRDefault="00E42D30" w:rsidP="00E42D30">
      <w:pPr>
        <w:spacing w:after="0" w:line="240" w:lineRule="auto"/>
        <w:jc w:val="center"/>
        <w:rPr>
          <w:rFonts w:ascii="Times New Roman" w:hAnsi="Times New Roman" w:cs="Times New Roman"/>
          <w:sz w:val="20"/>
        </w:rPr>
      </w:pPr>
      <w:r w:rsidRPr="00276FF1">
        <w:rPr>
          <w:rFonts w:ascii="Times New Roman" w:hAnsi="Times New Roman" w:cs="Times New Roman"/>
          <w:sz w:val="20"/>
        </w:rPr>
        <w:t>Fakultas Keperawatan Universitas Riau Jalan Pattimura No. 9 Gedung G Pekanbaru Riau</w:t>
      </w:r>
    </w:p>
    <w:p w:rsidR="00E42D30" w:rsidRPr="00276FF1" w:rsidRDefault="00E42D30" w:rsidP="00E42D30">
      <w:pPr>
        <w:spacing w:after="0" w:line="240" w:lineRule="auto"/>
        <w:jc w:val="center"/>
        <w:rPr>
          <w:rFonts w:ascii="Times New Roman" w:hAnsi="Times New Roman" w:cs="Times New Roman"/>
          <w:sz w:val="20"/>
        </w:rPr>
      </w:pPr>
      <w:r w:rsidRPr="00276FF1">
        <w:rPr>
          <w:rFonts w:ascii="Times New Roman" w:hAnsi="Times New Roman" w:cs="Times New Roman"/>
          <w:sz w:val="20"/>
        </w:rPr>
        <w:t>Kode Pos 28131 Indonesia</w:t>
      </w:r>
    </w:p>
    <w:p w:rsidR="00E42D30" w:rsidRPr="00276FF1" w:rsidRDefault="00E42D30" w:rsidP="00E42D30">
      <w:pPr>
        <w:spacing w:after="0" w:line="240" w:lineRule="auto"/>
        <w:jc w:val="center"/>
        <w:rPr>
          <w:rFonts w:ascii="Times New Roman" w:hAnsi="Times New Roman" w:cs="Times New Roman"/>
          <w:sz w:val="20"/>
          <w:u w:val="single"/>
        </w:rPr>
      </w:pPr>
      <w:r w:rsidRPr="00276FF1">
        <w:rPr>
          <w:rFonts w:ascii="Times New Roman" w:hAnsi="Times New Roman" w:cs="Times New Roman"/>
          <w:sz w:val="20"/>
        </w:rPr>
        <w:t xml:space="preserve">Email </w:t>
      </w:r>
      <w:hyperlink r:id="rId6" w:history="1">
        <w:r w:rsidRPr="00276FF1">
          <w:rPr>
            <w:rStyle w:val="Hyperlink"/>
            <w:rFonts w:ascii="Times New Roman" w:hAnsi="Times New Roman" w:cs="Times New Roman"/>
            <w:color w:val="auto"/>
            <w:sz w:val="20"/>
          </w:rPr>
          <w:t>indristwt@gmail.com</w:t>
        </w:r>
      </w:hyperlink>
    </w:p>
    <w:p w:rsidR="00E42D30" w:rsidRDefault="00E42D30" w:rsidP="00E42D30">
      <w:pPr>
        <w:spacing w:after="0" w:line="240" w:lineRule="auto"/>
        <w:jc w:val="center"/>
        <w:rPr>
          <w:rFonts w:ascii="Times New Roman" w:hAnsi="Times New Roman" w:cs="Times New Roman"/>
          <w:sz w:val="20"/>
          <w:u w:val="single"/>
        </w:rPr>
      </w:pPr>
    </w:p>
    <w:p w:rsidR="00E42D30" w:rsidRDefault="00E42D30" w:rsidP="00E42D30">
      <w:pPr>
        <w:spacing w:after="120" w:line="240" w:lineRule="auto"/>
        <w:jc w:val="center"/>
        <w:rPr>
          <w:rFonts w:ascii="Times New Roman" w:hAnsi="Times New Roman" w:cs="Times New Roman"/>
          <w:b/>
        </w:rPr>
      </w:pPr>
      <w:r>
        <w:rPr>
          <w:rFonts w:ascii="Times New Roman" w:hAnsi="Times New Roman" w:cs="Times New Roman"/>
          <w:b/>
        </w:rPr>
        <w:t>Abstrak</w:t>
      </w:r>
    </w:p>
    <w:p w:rsidR="00E42D30" w:rsidRDefault="00E42D30" w:rsidP="00E42D30">
      <w:pPr>
        <w:spacing w:after="120" w:line="240" w:lineRule="auto"/>
        <w:jc w:val="both"/>
        <w:rPr>
          <w:rFonts w:ascii="Times New Roman" w:hAnsi="Times New Roman" w:cs="Times New Roman"/>
          <w:szCs w:val="24"/>
        </w:rPr>
      </w:pPr>
      <w:r w:rsidRPr="007E4844">
        <w:rPr>
          <w:rFonts w:ascii="Times New Roman" w:hAnsi="Times New Roman" w:cs="Times New Roman"/>
          <w:szCs w:val="24"/>
        </w:rPr>
        <w:t>Banjir mer</w:t>
      </w:r>
      <w:r>
        <w:rPr>
          <w:rFonts w:ascii="Times New Roman" w:hAnsi="Times New Roman" w:cs="Times New Roman"/>
          <w:szCs w:val="24"/>
        </w:rPr>
        <w:t>upakan suatu keadaan</w:t>
      </w:r>
      <w:r w:rsidRPr="007E4844">
        <w:rPr>
          <w:rFonts w:ascii="Times New Roman" w:hAnsi="Times New Roman" w:cs="Times New Roman"/>
          <w:szCs w:val="24"/>
        </w:rPr>
        <w:t xml:space="preserve"> suatu daerah atau daratan </w:t>
      </w:r>
      <w:r>
        <w:rPr>
          <w:rFonts w:ascii="Times New Roman" w:hAnsi="Times New Roman" w:cs="Times New Roman"/>
          <w:szCs w:val="24"/>
        </w:rPr>
        <w:t xml:space="preserve">terendam oleh </w:t>
      </w:r>
      <w:r w:rsidRPr="007E4844">
        <w:rPr>
          <w:rFonts w:ascii="Times New Roman" w:hAnsi="Times New Roman" w:cs="Times New Roman"/>
          <w:szCs w:val="24"/>
        </w:rPr>
        <w:t>air</w:t>
      </w:r>
      <w:r>
        <w:rPr>
          <w:rFonts w:ascii="Times New Roman" w:hAnsi="Times New Roman" w:cs="Times New Roman"/>
          <w:szCs w:val="24"/>
        </w:rPr>
        <w:t xml:space="preserve"> karena peningkatan volume air</w:t>
      </w:r>
      <w:r w:rsidRPr="007E4844">
        <w:rPr>
          <w:rFonts w:ascii="Times New Roman" w:hAnsi="Times New Roman" w:cs="Times New Roman"/>
          <w:szCs w:val="24"/>
        </w:rPr>
        <w:t xml:space="preserve">. Bencana banjir dapat mengakibatkan berbagai dampak kesehatan fisik dan mental, kerusakan infrastruktur, dan kerugian harta benda. Dampak tersebut dapat diminimalkan oleh perawat dengan kesiapsiagaan pelayanan kesehatan. Penelitian ini </w:t>
      </w:r>
      <w:r>
        <w:rPr>
          <w:rFonts w:ascii="Times New Roman" w:hAnsi="Times New Roman" w:cs="Times New Roman"/>
          <w:szCs w:val="24"/>
        </w:rPr>
        <w:t>bertujuan untuk menggambarkan</w:t>
      </w:r>
      <w:r w:rsidRPr="007E4844">
        <w:rPr>
          <w:rFonts w:ascii="Times New Roman" w:hAnsi="Times New Roman" w:cs="Times New Roman"/>
          <w:szCs w:val="24"/>
        </w:rPr>
        <w:t xml:space="preserve"> pengetahuan dan sikap perawat tentang kesiapsiagaan pelayanan kesehatan dalam menghadapi bencana banjir dengan desain penelitian deskriptif. Penelitian ini melibatkan 42 sampel yang diambil dengan teknik </w:t>
      </w:r>
      <w:r w:rsidRPr="0094364B">
        <w:rPr>
          <w:rFonts w:ascii="Times New Roman" w:hAnsi="Times New Roman" w:cs="Times New Roman"/>
          <w:i/>
          <w:szCs w:val="24"/>
        </w:rPr>
        <w:t>total sampling</w:t>
      </w:r>
      <w:r w:rsidRPr="007E4844">
        <w:rPr>
          <w:rFonts w:ascii="Times New Roman" w:hAnsi="Times New Roman" w:cs="Times New Roman"/>
          <w:szCs w:val="24"/>
        </w:rPr>
        <w:t>. Instrumen yang digunakan adalah kuesioner yang telah</w:t>
      </w:r>
      <w:r>
        <w:rPr>
          <w:rFonts w:ascii="Times New Roman" w:hAnsi="Times New Roman" w:cs="Times New Roman"/>
          <w:szCs w:val="24"/>
        </w:rPr>
        <w:t xml:space="preserve"> dilakukan </w:t>
      </w:r>
      <w:r w:rsidRPr="007E4844">
        <w:rPr>
          <w:rFonts w:ascii="Times New Roman" w:hAnsi="Times New Roman" w:cs="Times New Roman"/>
          <w:szCs w:val="24"/>
        </w:rPr>
        <w:t>uji validitas dan reliabilitasnya. Analisis yang digunakan</w:t>
      </w:r>
      <w:r>
        <w:rPr>
          <w:rFonts w:ascii="Times New Roman" w:hAnsi="Times New Roman" w:cs="Times New Roman"/>
          <w:szCs w:val="24"/>
        </w:rPr>
        <w:t xml:space="preserve"> dalam penelitian ini</w:t>
      </w:r>
      <w:r w:rsidRPr="007E4844">
        <w:rPr>
          <w:rFonts w:ascii="Times New Roman" w:hAnsi="Times New Roman" w:cs="Times New Roman"/>
          <w:szCs w:val="24"/>
        </w:rPr>
        <w:t xml:space="preserve"> adalah analisis univariat untuk melihat distribusi frekuensi dalam bentuk persentase dan narasi mengenai pengetahuan dan sikap perawat. Hasil penelitian ini menunjukkan bahwa 22 responden (52,4%) belum memiliki pengetahuan kesiapsiagaan pelayanan kesehatan yang baik dan 24 responden (57,1%) belum memiliki sikap kesiapsiagaan pelayanan kesehatan yang baik. Mayoritas responden yang memiliki pengetahuan baik adalah responden dengan tingkat pendidikan Ners (75,0%), responden dengan lama kerja ≥10 tahun (72,2%), responden yang telah mengikuti pelatihan kegawatdaruratan (73,7%) dan pelatihan terkait bencana (75,0%), sedangkan responden yang memiliki sikap baik adalah respo</w:t>
      </w:r>
      <w:r>
        <w:rPr>
          <w:rFonts w:ascii="Times New Roman" w:hAnsi="Times New Roman" w:cs="Times New Roman"/>
          <w:szCs w:val="24"/>
        </w:rPr>
        <w:t xml:space="preserve">nden dengan tingkat pendidikan </w:t>
      </w:r>
      <w:r w:rsidRPr="007E4844">
        <w:rPr>
          <w:rFonts w:ascii="Times New Roman" w:hAnsi="Times New Roman" w:cs="Times New Roman"/>
          <w:szCs w:val="24"/>
        </w:rPr>
        <w:t>Ners (75,0%) dan responden yang pernah mengikuti pelatihan terkait bencana (75,0%). Berdasarkan hasil penelitian, disarankan agar perawat meningkatkan pengetahuan dengan mempelajari literatur tentang bencana dan mengikuti pelatihan terkait bencana</w:t>
      </w:r>
      <w:r>
        <w:rPr>
          <w:rFonts w:ascii="Times New Roman" w:hAnsi="Times New Roman" w:cs="Times New Roman"/>
          <w:szCs w:val="24"/>
        </w:rPr>
        <w:t>.</w:t>
      </w:r>
    </w:p>
    <w:p w:rsidR="00E42D30" w:rsidRDefault="00E42D30" w:rsidP="00E42D30">
      <w:pPr>
        <w:spacing w:line="240" w:lineRule="auto"/>
        <w:jc w:val="both"/>
        <w:rPr>
          <w:rFonts w:ascii="Times New Roman" w:hAnsi="Times New Roman" w:cs="Times New Roman"/>
          <w:szCs w:val="24"/>
        </w:rPr>
      </w:pPr>
      <w:r>
        <w:rPr>
          <w:rFonts w:ascii="Times New Roman" w:hAnsi="Times New Roman" w:cs="Times New Roman"/>
          <w:b/>
          <w:szCs w:val="24"/>
        </w:rPr>
        <w:t xml:space="preserve">Kata kunci: </w:t>
      </w:r>
      <w:r w:rsidRPr="0070258F">
        <w:rPr>
          <w:rFonts w:ascii="Times New Roman" w:hAnsi="Times New Roman" w:cs="Times New Roman"/>
          <w:szCs w:val="24"/>
        </w:rPr>
        <w:t>bencana banjir, kesiapsiagaan pelayanan kesehatan, pengetahuan, perawat, sikap</w:t>
      </w:r>
    </w:p>
    <w:p w:rsidR="00E42D30" w:rsidRDefault="00E42D30" w:rsidP="00E42D30">
      <w:pPr>
        <w:spacing w:after="120" w:line="240" w:lineRule="auto"/>
        <w:jc w:val="center"/>
        <w:rPr>
          <w:rFonts w:ascii="Times New Roman" w:hAnsi="Times New Roman" w:cs="Times New Roman"/>
          <w:b/>
          <w:i/>
        </w:rPr>
      </w:pPr>
      <w:r>
        <w:rPr>
          <w:rFonts w:ascii="Times New Roman" w:hAnsi="Times New Roman" w:cs="Times New Roman"/>
          <w:b/>
          <w:i/>
        </w:rPr>
        <w:t>Abstract</w:t>
      </w:r>
    </w:p>
    <w:p w:rsidR="00E42D30" w:rsidRPr="00774D2E" w:rsidRDefault="00E42D30" w:rsidP="00E4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0"/>
          <w:lang w:eastAsia="id-ID"/>
        </w:rPr>
      </w:pPr>
      <w:r w:rsidRPr="00774D2E">
        <w:rPr>
          <w:rFonts w:ascii="Times New Roman" w:hAnsi="Times New Roman" w:cs="Times New Roman"/>
          <w:i/>
          <w:szCs w:val="24"/>
        </w:rPr>
        <w:t xml:space="preserve">Flood is a condition </w:t>
      </w:r>
      <w:r>
        <w:rPr>
          <w:rFonts w:ascii="Times New Roman" w:hAnsi="Times New Roman" w:cs="Times New Roman"/>
          <w:i/>
          <w:szCs w:val="24"/>
        </w:rPr>
        <w:t xml:space="preserve">in </w:t>
      </w:r>
      <w:r w:rsidRPr="00774D2E">
        <w:rPr>
          <w:rFonts w:ascii="Times New Roman" w:hAnsi="Times New Roman" w:cs="Times New Roman"/>
          <w:i/>
          <w:szCs w:val="24"/>
        </w:rPr>
        <w:t xml:space="preserve">submerged an area or land because volume of water is increasing. Flood disasters can cause various physical and mental health impacts, infrastructure damages and property losses. Impact on a disaster can be minimized by nurse with health service preparedness. This research aims to identify the knowledge and attitude of nurses about health service preparedness in facing the flood disasters with descriptive research design. This research involves 42 samples that were taken by total sampling technique. The instrument used was a questionnaire that had been tested for validity and reliability. The analysis utilized was univariate analysis to see frequency distribution on percentage forms and narration of knowledge and attitude of nurses. </w:t>
      </w:r>
      <w:r w:rsidRPr="00774D2E">
        <w:rPr>
          <w:rFonts w:ascii="Times New Roman" w:eastAsia="Times New Roman" w:hAnsi="Times New Roman" w:cs="Times New Roman"/>
          <w:i/>
          <w:szCs w:val="24"/>
          <w:lang w:eastAsia="id-ID"/>
        </w:rPr>
        <w:t>The results of this study showed that 22 respondents (52,4%) did not have good health service preparedness knowledge and 24 respondents (57,1%) did not have a good health service preparedness attitude</w:t>
      </w:r>
      <w:r w:rsidRPr="00774D2E">
        <w:rPr>
          <w:rFonts w:ascii="Times New Roman" w:hAnsi="Times New Roman" w:cs="Times New Roman"/>
          <w:i/>
          <w:szCs w:val="24"/>
        </w:rPr>
        <w:t>. The majority of respondents that have good knowledge are respondents graduated from profes</w:t>
      </w:r>
      <w:r>
        <w:rPr>
          <w:rFonts w:ascii="Times New Roman" w:hAnsi="Times New Roman" w:cs="Times New Roman"/>
          <w:i/>
          <w:szCs w:val="24"/>
        </w:rPr>
        <w:t>s</w:t>
      </w:r>
      <w:r w:rsidRPr="00774D2E">
        <w:rPr>
          <w:rFonts w:ascii="Times New Roman" w:hAnsi="Times New Roman" w:cs="Times New Roman"/>
          <w:i/>
          <w:szCs w:val="24"/>
        </w:rPr>
        <w:t>ional nurse (75,0%), respondents with length of employment ≥10 years (72,2%), respondents that have attended emergency training (73,7%) and training related to disasters (75,0%), while respondents that have good attitudes are respondents graduated from profe</w:t>
      </w:r>
      <w:r>
        <w:rPr>
          <w:rFonts w:ascii="Times New Roman" w:hAnsi="Times New Roman" w:cs="Times New Roman"/>
          <w:i/>
          <w:szCs w:val="24"/>
        </w:rPr>
        <w:t>s</w:t>
      </w:r>
      <w:r w:rsidRPr="00774D2E">
        <w:rPr>
          <w:rFonts w:ascii="Times New Roman" w:hAnsi="Times New Roman" w:cs="Times New Roman"/>
          <w:i/>
          <w:szCs w:val="24"/>
        </w:rPr>
        <w:t>sional nurse</w:t>
      </w:r>
      <w:r>
        <w:rPr>
          <w:rFonts w:ascii="Times New Roman" w:hAnsi="Times New Roman" w:cs="Times New Roman"/>
          <w:i/>
          <w:szCs w:val="24"/>
        </w:rPr>
        <w:t xml:space="preserve"> </w:t>
      </w:r>
      <w:r w:rsidRPr="00774D2E">
        <w:rPr>
          <w:rFonts w:ascii="Times New Roman" w:hAnsi="Times New Roman" w:cs="Times New Roman"/>
          <w:i/>
          <w:szCs w:val="24"/>
        </w:rPr>
        <w:t>(75,0%) and respondents that have attended disaster-related training (75,0%). Based on the result of this research, it is recommended that nurses must increase knowledge by learning literature about disasters and participating in training related to disaster</w:t>
      </w:r>
      <w:r>
        <w:rPr>
          <w:rFonts w:ascii="Times New Roman" w:eastAsia="Times New Roman" w:hAnsi="Times New Roman" w:cs="Times New Roman"/>
          <w:sz w:val="24"/>
          <w:szCs w:val="20"/>
          <w:lang w:eastAsia="id-ID"/>
        </w:rPr>
        <w:t>.</w:t>
      </w:r>
    </w:p>
    <w:p w:rsidR="00E42D30" w:rsidRDefault="00E42D30" w:rsidP="00E42D30">
      <w:pPr>
        <w:spacing w:after="240" w:line="240" w:lineRule="auto"/>
        <w:jc w:val="both"/>
        <w:rPr>
          <w:rFonts w:ascii="Times New Roman" w:hAnsi="Times New Roman" w:cs="Times New Roman"/>
          <w:i/>
          <w:szCs w:val="24"/>
        </w:rPr>
      </w:pPr>
      <w:r>
        <w:rPr>
          <w:rFonts w:ascii="Times New Roman" w:eastAsia="Times New Roman" w:hAnsi="Times New Roman" w:cs="Times New Roman"/>
          <w:b/>
          <w:i/>
          <w:szCs w:val="20"/>
          <w:lang w:eastAsia="id-ID"/>
        </w:rPr>
        <w:t xml:space="preserve">Keywords: </w:t>
      </w:r>
      <w:r w:rsidRPr="0070258F">
        <w:rPr>
          <w:rFonts w:ascii="Times New Roman" w:hAnsi="Times New Roman" w:cs="Times New Roman"/>
          <w:i/>
          <w:szCs w:val="24"/>
        </w:rPr>
        <w:t>attitude, flood disasters, health service preparedness, knowledge, nurse</w:t>
      </w:r>
    </w:p>
    <w:p w:rsidR="00E42D30" w:rsidRDefault="00E42D30" w:rsidP="00E42D30">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E42D30" w:rsidRDefault="00E42D30" w:rsidP="00E42D30">
      <w:pPr>
        <w:spacing w:line="360" w:lineRule="auto"/>
        <w:jc w:val="both"/>
        <w:rPr>
          <w:rFonts w:ascii="Times New Roman" w:hAnsi="Times New Roman" w:cs="Times New Roman"/>
          <w:sz w:val="24"/>
          <w:szCs w:val="24"/>
        </w:rPr>
        <w:sectPr w:rsidR="00E42D30" w:rsidSect="00A50162">
          <w:headerReference w:type="default" r:id="rId7"/>
          <w:footerReference w:type="default" r:id="rId8"/>
          <w:pgSz w:w="11906" w:h="16838"/>
          <w:pgMar w:top="1134" w:right="1134" w:bottom="1134" w:left="1134" w:header="708" w:footer="708" w:gutter="0"/>
          <w:cols w:space="708"/>
          <w:docGrid w:linePitch="360"/>
        </w:sectPr>
      </w:pPr>
    </w:p>
    <w:p w:rsidR="00E42D30" w:rsidRDefault="00E42D30" w:rsidP="00E42D30">
      <w:pPr>
        <w:spacing w:line="360" w:lineRule="auto"/>
        <w:jc w:val="both"/>
        <w:rPr>
          <w:rFonts w:ascii="Times New Roman" w:hAnsi="Times New Roman" w:cs="Times New Roman"/>
          <w:sz w:val="24"/>
          <w:szCs w:val="24"/>
        </w:rPr>
        <w:sectPr w:rsidR="00E42D30" w:rsidSect="00A50162">
          <w:type w:val="continuous"/>
          <w:pgSz w:w="11906" w:h="16838"/>
          <w:pgMar w:top="1134" w:right="1134" w:bottom="1134" w:left="1134" w:header="708" w:footer="708" w:gutter="0"/>
          <w:cols w:num="2" w:space="708"/>
          <w:docGrid w:linePitch="360"/>
        </w:sectPr>
      </w:pPr>
      <w:r w:rsidRPr="005E7C08">
        <w:rPr>
          <w:rFonts w:ascii="Times New Roman" w:hAnsi="Times New Roman" w:cs="Times New Roman"/>
          <w:sz w:val="24"/>
          <w:szCs w:val="24"/>
        </w:rPr>
        <w:lastRenderedPageBreak/>
        <w:t>Bencana merupakan suatu keadaan</w:t>
      </w:r>
      <w:r w:rsidRPr="00174C5A">
        <w:rPr>
          <w:rFonts w:ascii="Times New Roman" w:hAnsi="Times New Roman" w:cs="Times New Roman"/>
          <w:sz w:val="24"/>
          <w:szCs w:val="24"/>
        </w:rPr>
        <w:t xml:space="preserve"> </w:t>
      </w:r>
      <w:r w:rsidRPr="005E7C08">
        <w:rPr>
          <w:rFonts w:ascii="Times New Roman" w:hAnsi="Times New Roman" w:cs="Times New Roman"/>
          <w:sz w:val="24"/>
          <w:szCs w:val="24"/>
        </w:rPr>
        <w:t>darurat mendesak yang</w:t>
      </w:r>
      <w:r w:rsidRPr="00174C5A">
        <w:rPr>
          <w:rFonts w:ascii="Times New Roman" w:hAnsi="Times New Roman" w:cs="Times New Roman"/>
          <w:sz w:val="24"/>
          <w:szCs w:val="24"/>
        </w:rPr>
        <w:t xml:space="preserve"> </w:t>
      </w:r>
      <w:r w:rsidRPr="005E7C08">
        <w:rPr>
          <w:rFonts w:ascii="Times New Roman" w:hAnsi="Times New Roman" w:cs="Times New Roman"/>
          <w:sz w:val="24"/>
          <w:szCs w:val="24"/>
        </w:rPr>
        <w:t>dapat menyebabkan</w:t>
      </w:r>
      <w:r>
        <w:rPr>
          <w:rFonts w:ascii="Times New Roman" w:hAnsi="Times New Roman" w:cs="Times New Roman"/>
          <w:sz w:val="24"/>
          <w:szCs w:val="24"/>
        </w:rPr>
        <w:t xml:space="preserve"> kesakitan</w:t>
      </w:r>
      <w:r w:rsidRPr="00EE403E">
        <w:rPr>
          <w:rFonts w:ascii="Times New Roman" w:hAnsi="Times New Roman" w:cs="Times New Roman"/>
          <w:sz w:val="24"/>
          <w:szCs w:val="24"/>
        </w:rPr>
        <w:t xml:space="preserve"> </w:t>
      </w:r>
      <w:r w:rsidRPr="005E7C08">
        <w:rPr>
          <w:rFonts w:ascii="Times New Roman" w:hAnsi="Times New Roman" w:cs="Times New Roman"/>
          <w:sz w:val="24"/>
          <w:szCs w:val="24"/>
        </w:rPr>
        <w:lastRenderedPageBreak/>
        <w:t>kematian, kesakitan, cedera, kerusakan materi serta te</w:t>
      </w:r>
      <w:r>
        <w:rPr>
          <w:rFonts w:ascii="Times New Roman" w:hAnsi="Times New Roman" w:cs="Times New Roman"/>
          <w:sz w:val="24"/>
          <w:szCs w:val="24"/>
        </w:rPr>
        <w:t>rganggunya kehidupan sehari-hari</w:t>
      </w:r>
    </w:p>
    <w:p w:rsidR="00E42D30" w:rsidRDefault="00E42D30" w:rsidP="00E42D30">
      <w:pPr>
        <w:spacing w:after="0" w:line="360" w:lineRule="auto"/>
        <w:jc w:val="both"/>
        <w:rPr>
          <w:rFonts w:ascii="Times New Roman" w:hAnsi="Times New Roman" w:cs="Times New Roman"/>
          <w:sz w:val="24"/>
          <w:szCs w:val="24"/>
        </w:rPr>
      </w:pPr>
      <w:r w:rsidRPr="005E7C08">
        <w:rPr>
          <w:rFonts w:ascii="Times New Roman" w:hAnsi="Times New Roman" w:cs="Times New Roman"/>
          <w:sz w:val="24"/>
          <w:szCs w:val="24"/>
        </w:rPr>
        <w:lastRenderedPageBreak/>
        <w:t xml:space="preserve">manusia dan hal </w:t>
      </w:r>
      <w:r>
        <w:rPr>
          <w:rFonts w:ascii="Times New Roman" w:hAnsi="Times New Roman" w:cs="Times New Roman"/>
          <w:sz w:val="24"/>
          <w:szCs w:val="24"/>
        </w:rPr>
        <w:t xml:space="preserve">tersebut berada diluar kendali manusia untuk mengendalikan dan mengaturnya </w:t>
      </w:r>
      <w:r w:rsidRPr="005E7C08">
        <w:rPr>
          <w:rFonts w:ascii="Times New Roman" w:hAnsi="Times New Roman" w:cs="Times New Roman"/>
          <w:sz w:val="24"/>
          <w:szCs w:val="24"/>
        </w:rPr>
        <w:t>(Purwana, 2013)</w:t>
      </w:r>
      <w:r w:rsidRPr="003B6606">
        <w:rPr>
          <w:rFonts w:ascii="Times New Roman" w:hAnsi="Times New Roman" w:cs="Times New Roman"/>
          <w:sz w:val="24"/>
          <w:szCs w:val="24"/>
        </w:rPr>
        <w:t>.</w:t>
      </w:r>
      <w:r>
        <w:rPr>
          <w:rFonts w:ascii="Times New Roman" w:hAnsi="Times New Roman" w:cs="Times New Roman"/>
          <w:sz w:val="24"/>
          <w:szCs w:val="24"/>
        </w:rPr>
        <w:t xml:space="preserve"> Data</w:t>
      </w:r>
      <w:r w:rsidRPr="005E7C08">
        <w:rPr>
          <w:rFonts w:ascii="Times New Roman" w:hAnsi="Times New Roman" w:cs="Times New Roman"/>
          <w:sz w:val="24"/>
          <w:szCs w:val="24"/>
        </w:rPr>
        <w:t xml:space="preserve"> </w:t>
      </w:r>
      <w:r>
        <w:rPr>
          <w:rFonts w:ascii="Times New Roman" w:hAnsi="Times New Roman" w:cs="Times New Roman"/>
          <w:sz w:val="24"/>
          <w:szCs w:val="24"/>
        </w:rPr>
        <w:t xml:space="preserve">yang diperoleh dari </w:t>
      </w:r>
      <w:r w:rsidRPr="005E7C08">
        <w:rPr>
          <w:rFonts w:ascii="Times New Roman" w:hAnsi="Times New Roman" w:cs="Times New Roman"/>
          <w:sz w:val="24"/>
          <w:szCs w:val="24"/>
        </w:rPr>
        <w:t>Badan N</w:t>
      </w:r>
      <w:r>
        <w:rPr>
          <w:rFonts w:ascii="Times New Roman" w:hAnsi="Times New Roman" w:cs="Times New Roman"/>
          <w:sz w:val="24"/>
          <w:szCs w:val="24"/>
        </w:rPr>
        <w:t xml:space="preserve">asional Penanggulangan Bencana </w:t>
      </w:r>
      <w:r w:rsidRPr="005E7C08">
        <w:rPr>
          <w:rFonts w:ascii="Times New Roman" w:hAnsi="Times New Roman" w:cs="Times New Roman"/>
          <w:sz w:val="24"/>
          <w:szCs w:val="24"/>
        </w:rPr>
        <w:t>(BNPB) bencana yang</w:t>
      </w:r>
      <w:r>
        <w:rPr>
          <w:rFonts w:ascii="Times New Roman" w:hAnsi="Times New Roman" w:cs="Times New Roman"/>
          <w:sz w:val="24"/>
          <w:szCs w:val="24"/>
        </w:rPr>
        <w:t xml:space="preserve"> paling tinggi angka kejadiannya yaitu bencana banjir (BNPB, 2018</w:t>
      </w:r>
      <w:r w:rsidRPr="005E7C08">
        <w:rPr>
          <w:rFonts w:ascii="Times New Roman" w:hAnsi="Times New Roman" w:cs="Times New Roman"/>
          <w:sz w:val="24"/>
          <w:szCs w:val="24"/>
        </w:rPr>
        <w:t>).</w:t>
      </w:r>
      <w:r w:rsidRPr="00276FF1">
        <w:rPr>
          <w:rFonts w:ascii="Times New Roman" w:hAnsi="Times New Roman" w:cs="Times New Roman"/>
          <w:sz w:val="24"/>
          <w:szCs w:val="24"/>
        </w:rPr>
        <w:t xml:space="preserve"> </w:t>
      </w:r>
      <w:r w:rsidRPr="005E7C08">
        <w:rPr>
          <w:rFonts w:ascii="Times New Roman" w:hAnsi="Times New Roman" w:cs="Times New Roman"/>
          <w:sz w:val="24"/>
          <w:szCs w:val="24"/>
        </w:rPr>
        <w:t>Banjir merupakan peristiwa atau keadaan suatu daerah atau daratan</w:t>
      </w:r>
      <w:r>
        <w:rPr>
          <w:rFonts w:ascii="Times New Roman" w:hAnsi="Times New Roman" w:cs="Times New Roman"/>
          <w:sz w:val="24"/>
          <w:szCs w:val="24"/>
        </w:rPr>
        <w:t xml:space="preserve"> terendam</w:t>
      </w:r>
      <w:r w:rsidRPr="005E7C08">
        <w:rPr>
          <w:rFonts w:ascii="Times New Roman" w:hAnsi="Times New Roman" w:cs="Times New Roman"/>
          <w:sz w:val="24"/>
          <w:szCs w:val="24"/>
        </w:rPr>
        <w:t xml:space="preserve"> karena</w:t>
      </w:r>
      <w:r>
        <w:rPr>
          <w:rFonts w:ascii="Times New Roman" w:hAnsi="Times New Roman" w:cs="Times New Roman"/>
          <w:sz w:val="24"/>
          <w:szCs w:val="24"/>
        </w:rPr>
        <w:t xml:space="preserve"> peningkatan volume air </w:t>
      </w:r>
      <w:r w:rsidRPr="005E7C08">
        <w:rPr>
          <w:rFonts w:ascii="Times New Roman" w:hAnsi="Times New Roman" w:cs="Times New Roman"/>
          <w:sz w:val="24"/>
          <w:szCs w:val="24"/>
        </w:rPr>
        <w:t>(BNPB, 2016).</w:t>
      </w:r>
      <w:r>
        <w:rPr>
          <w:rFonts w:ascii="Times New Roman" w:hAnsi="Times New Roman" w:cs="Times New Roman"/>
          <w:sz w:val="24"/>
          <w:szCs w:val="24"/>
        </w:rPr>
        <w:t xml:space="preserve"> </w:t>
      </w:r>
      <w:r w:rsidRPr="005E7C08">
        <w:rPr>
          <w:rFonts w:ascii="Times New Roman" w:hAnsi="Times New Roman" w:cs="Times New Roman"/>
          <w:sz w:val="24"/>
          <w:szCs w:val="24"/>
        </w:rPr>
        <w:t>Dampak yang ditimbulkan dari banjir dapat berupa adanya masalah kesehatan fisik dan mental, korban jiwa, kerusakan fasilitas umum, dan kerugian</w:t>
      </w:r>
      <w:r>
        <w:rPr>
          <w:rFonts w:ascii="Times New Roman" w:hAnsi="Times New Roman" w:cs="Times New Roman"/>
          <w:sz w:val="24"/>
          <w:szCs w:val="24"/>
        </w:rPr>
        <w:t xml:space="preserve"> </w:t>
      </w:r>
      <w:r w:rsidRPr="005E7C08">
        <w:rPr>
          <w:rFonts w:ascii="Times New Roman" w:hAnsi="Times New Roman" w:cs="Times New Roman"/>
          <w:sz w:val="24"/>
          <w:szCs w:val="24"/>
        </w:rPr>
        <w:t>harta benda.</w:t>
      </w:r>
      <w:r>
        <w:rPr>
          <w:rFonts w:ascii="Times New Roman" w:hAnsi="Times New Roman" w:cs="Times New Roman"/>
          <w:sz w:val="24"/>
          <w:szCs w:val="24"/>
        </w:rPr>
        <w:t xml:space="preserve"> </w:t>
      </w:r>
      <w:r w:rsidRPr="005E7C08">
        <w:rPr>
          <w:rFonts w:ascii="Times New Roman" w:hAnsi="Times New Roman" w:cs="Times New Roman"/>
          <w:sz w:val="24"/>
          <w:szCs w:val="24"/>
        </w:rPr>
        <w:t>Upaya-upaya</w:t>
      </w:r>
      <w:r>
        <w:rPr>
          <w:rFonts w:ascii="Times New Roman" w:hAnsi="Times New Roman" w:cs="Times New Roman"/>
          <w:sz w:val="24"/>
          <w:szCs w:val="24"/>
        </w:rPr>
        <w:t xml:space="preserve"> untuk mengurangi  dampak bencana tersebut dapat dilakukan  dengan manajemen </w:t>
      </w:r>
      <w:r w:rsidRPr="005E7C08">
        <w:rPr>
          <w:rFonts w:ascii="Times New Roman" w:hAnsi="Times New Roman" w:cs="Times New Roman"/>
          <w:sz w:val="24"/>
          <w:szCs w:val="24"/>
        </w:rPr>
        <w:t>bencana yang baik (Sinaga, 2015).</w:t>
      </w:r>
    </w:p>
    <w:p w:rsidR="00E42D30" w:rsidRDefault="00E42D30" w:rsidP="00E42D30">
      <w:pPr>
        <w:spacing w:after="0" w:line="360" w:lineRule="auto"/>
        <w:ind w:firstLine="556"/>
        <w:jc w:val="both"/>
        <w:rPr>
          <w:rFonts w:ascii="Times New Roman" w:hAnsi="Times New Roman" w:cs="Times New Roman"/>
          <w:i/>
          <w:sz w:val="24"/>
          <w:szCs w:val="24"/>
        </w:rPr>
      </w:pPr>
      <w:r w:rsidRPr="00DB5D94">
        <w:rPr>
          <w:rFonts w:ascii="Times New Roman" w:hAnsi="Times New Roman" w:cs="Times New Roman"/>
          <w:i/>
          <w:sz w:val="24"/>
          <w:szCs w:val="24"/>
        </w:rPr>
        <w:t xml:space="preserve">Sendai </w:t>
      </w:r>
      <w:r>
        <w:rPr>
          <w:rFonts w:ascii="Times New Roman" w:hAnsi="Times New Roman" w:cs="Times New Roman"/>
          <w:i/>
          <w:sz w:val="24"/>
          <w:szCs w:val="24"/>
        </w:rPr>
        <w:t xml:space="preserve"> </w:t>
      </w:r>
      <w:r w:rsidRPr="00DB5D94">
        <w:rPr>
          <w:rFonts w:ascii="Times New Roman" w:hAnsi="Times New Roman" w:cs="Times New Roman"/>
          <w:i/>
          <w:sz w:val="24"/>
          <w:szCs w:val="24"/>
        </w:rPr>
        <w:t xml:space="preserve">Framework </w:t>
      </w:r>
      <w:r>
        <w:rPr>
          <w:rFonts w:ascii="Times New Roman" w:hAnsi="Times New Roman" w:cs="Times New Roman"/>
          <w:i/>
          <w:sz w:val="24"/>
          <w:szCs w:val="24"/>
        </w:rPr>
        <w:t xml:space="preserve">  </w:t>
      </w:r>
      <w:r w:rsidRPr="00DB5D94">
        <w:rPr>
          <w:rFonts w:ascii="Times New Roman" w:hAnsi="Times New Roman" w:cs="Times New Roman"/>
          <w:i/>
          <w:sz w:val="24"/>
          <w:szCs w:val="24"/>
        </w:rPr>
        <w:t xml:space="preserve">for </w:t>
      </w:r>
      <w:r>
        <w:rPr>
          <w:rFonts w:ascii="Times New Roman" w:hAnsi="Times New Roman" w:cs="Times New Roman"/>
          <w:i/>
          <w:sz w:val="24"/>
          <w:szCs w:val="24"/>
        </w:rPr>
        <w:t xml:space="preserve"> </w:t>
      </w:r>
      <w:r w:rsidRPr="00DB5D94">
        <w:rPr>
          <w:rFonts w:ascii="Times New Roman" w:hAnsi="Times New Roman" w:cs="Times New Roman"/>
          <w:i/>
          <w:sz w:val="24"/>
          <w:szCs w:val="24"/>
        </w:rPr>
        <w:t>Disaster</w:t>
      </w:r>
      <w:r>
        <w:rPr>
          <w:rFonts w:ascii="Times New Roman" w:hAnsi="Times New Roman" w:cs="Times New Roman"/>
          <w:i/>
          <w:sz w:val="24"/>
          <w:szCs w:val="24"/>
        </w:rPr>
        <w:t xml:space="preserve">  Risk</w:t>
      </w:r>
    </w:p>
    <w:p w:rsidR="00E42D30" w:rsidRDefault="00E42D30" w:rsidP="00E42D30">
      <w:pPr>
        <w:spacing w:after="0" w:line="360" w:lineRule="auto"/>
        <w:jc w:val="both"/>
        <w:rPr>
          <w:rFonts w:ascii="Times New Roman" w:hAnsi="Times New Roman" w:cs="Times New Roman"/>
          <w:sz w:val="24"/>
          <w:szCs w:val="24"/>
        </w:rPr>
      </w:pPr>
      <w:r w:rsidRPr="00DB5D94">
        <w:rPr>
          <w:rFonts w:ascii="Times New Roman" w:hAnsi="Times New Roman" w:cs="Times New Roman"/>
          <w:i/>
          <w:sz w:val="24"/>
          <w:szCs w:val="24"/>
        </w:rPr>
        <w:t xml:space="preserve">Reduction </w:t>
      </w:r>
      <w:r w:rsidRPr="00DB5D94">
        <w:rPr>
          <w:rFonts w:ascii="Times New Roman" w:hAnsi="Times New Roman" w:cs="Times New Roman"/>
          <w:sz w:val="24"/>
          <w:szCs w:val="24"/>
        </w:rPr>
        <w:t>201</w:t>
      </w:r>
      <w:r>
        <w:rPr>
          <w:rFonts w:ascii="Times New Roman" w:hAnsi="Times New Roman" w:cs="Times New Roman"/>
          <w:sz w:val="24"/>
          <w:szCs w:val="24"/>
        </w:rPr>
        <w:t>5-2030 menyatakan bahwa tahapan manajemen bencana yang paling sesuai untuk mengurangi ri</w:t>
      </w:r>
      <w:r w:rsidRPr="00DB5D94">
        <w:rPr>
          <w:rFonts w:ascii="Times New Roman" w:hAnsi="Times New Roman" w:cs="Times New Roman"/>
          <w:sz w:val="24"/>
          <w:szCs w:val="24"/>
        </w:rPr>
        <w:t>siko bencana ialah pada tahap pra bencana. Hal ini sesuai dengan perubahan konsep penanggulangan bencana yang dahulu</w:t>
      </w:r>
      <w:r>
        <w:rPr>
          <w:rFonts w:ascii="Times New Roman" w:hAnsi="Times New Roman" w:cs="Times New Roman"/>
          <w:sz w:val="24"/>
          <w:szCs w:val="24"/>
        </w:rPr>
        <w:t xml:space="preserve"> b</w:t>
      </w:r>
      <w:r w:rsidRPr="00DB5D94">
        <w:rPr>
          <w:rFonts w:ascii="Times New Roman" w:hAnsi="Times New Roman" w:cs="Times New Roman"/>
          <w:sz w:val="24"/>
          <w:szCs w:val="24"/>
        </w:rPr>
        <w:t xml:space="preserve">erfokus pada upaya tanggap darurat bencana </w:t>
      </w:r>
      <w:r>
        <w:rPr>
          <w:rFonts w:ascii="Times New Roman" w:hAnsi="Times New Roman" w:cs="Times New Roman"/>
          <w:sz w:val="24"/>
          <w:szCs w:val="24"/>
        </w:rPr>
        <w:t>saat ini mengoptimalkan</w:t>
      </w:r>
      <w:r w:rsidRPr="00DB5D94">
        <w:rPr>
          <w:rFonts w:ascii="Times New Roman" w:hAnsi="Times New Roman" w:cs="Times New Roman"/>
          <w:sz w:val="24"/>
          <w:szCs w:val="24"/>
        </w:rPr>
        <w:t xml:space="preserve"> </w:t>
      </w:r>
      <w:r>
        <w:rPr>
          <w:rFonts w:ascii="Times New Roman" w:hAnsi="Times New Roman" w:cs="Times New Roman"/>
          <w:sz w:val="24"/>
          <w:szCs w:val="24"/>
        </w:rPr>
        <w:t xml:space="preserve">upaya pada tahap pra bencana, yaitu </w:t>
      </w:r>
      <w:r w:rsidRPr="00DB5D94">
        <w:rPr>
          <w:rFonts w:ascii="Times New Roman" w:hAnsi="Times New Roman" w:cs="Times New Roman"/>
          <w:sz w:val="24"/>
          <w:szCs w:val="24"/>
        </w:rPr>
        <w:t>kesiapsiagaan (Khambali, 2017).</w:t>
      </w:r>
    </w:p>
    <w:p w:rsidR="00E42D30" w:rsidRPr="0070663A" w:rsidRDefault="00E42D30" w:rsidP="00E42D30">
      <w:pPr>
        <w:spacing w:after="0" w:line="360" w:lineRule="auto"/>
        <w:ind w:firstLine="556"/>
        <w:jc w:val="both"/>
        <w:rPr>
          <w:rFonts w:ascii="Times New Roman" w:hAnsi="Times New Roman" w:cs="Times New Roman"/>
          <w:sz w:val="24"/>
          <w:szCs w:val="24"/>
          <w:highlight w:val="yellow"/>
        </w:rPr>
      </w:pPr>
      <w:r w:rsidRPr="005E7C08">
        <w:rPr>
          <w:rFonts w:ascii="Times New Roman" w:hAnsi="Times New Roman" w:cs="Times New Roman"/>
          <w:sz w:val="24"/>
          <w:szCs w:val="24"/>
        </w:rPr>
        <w:t>Kesiapsiagaan merupakan</w:t>
      </w:r>
      <w:r>
        <w:rPr>
          <w:rFonts w:ascii="Times New Roman" w:hAnsi="Times New Roman" w:cs="Times New Roman"/>
          <w:sz w:val="24"/>
          <w:szCs w:val="24"/>
        </w:rPr>
        <w:t xml:space="preserve"> suatu</w:t>
      </w:r>
      <w:r w:rsidRPr="005E7C08">
        <w:rPr>
          <w:rFonts w:ascii="Times New Roman" w:hAnsi="Times New Roman" w:cs="Times New Roman"/>
          <w:sz w:val="24"/>
          <w:szCs w:val="24"/>
        </w:rPr>
        <w:t xml:space="preserve"> kegiatan yang menunjukkan tingkat efektivitas respon terhadap </w:t>
      </w:r>
      <w:r>
        <w:rPr>
          <w:rFonts w:ascii="Times New Roman" w:hAnsi="Times New Roman" w:cs="Times New Roman"/>
          <w:sz w:val="24"/>
          <w:szCs w:val="24"/>
        </w:rPr>
        <w:t xml:space="preserve">adanya </w:t>
      </w:r>
      <w:r w:rsidRPr="005E7C08">
        <w:rPr>
          <w:rFonts w:ascii="Times New Roman" w:hAnsi="Times New Roman" w:cs="Times New Roman"/>
          <w:sz w:val="24"/>
          <w:szCs w:val="24"/>
        </w:rPr>
        <w:t>ben</w:t>
      </w:r>
      <w:r>
        <w:rPr>
          <w:rFonts w:ascii="Times New Roman" w:hAnsi="Times New Roman" w:cs="Times New Roman"/>
          <w:sz w:val="24"/>
          <w:szCs w:val="24"/>
        </w:rPr>
        <w:t>cana secara keseluruhan (Abidin</w:t>
      </w:r>
      <w:r w:rsidRPr="005E7C08">
        <w:rPr>
          <w:rFonts w:ascii="Times New Roman" w:hAnsi="Times New Roman" w:cs="Times New Roman"/>
          <w:sz w:val="24"/>
          <w:szCs w:val="24"/>
        </w:rPr>
        <w:t>, 2014).</w:t>
      </w:r>
      <w:r>
        <w:rPr>
          <w:rFonts w:ascii="Times New Roman" w:hAnsi="Times New Roman" w:cs="Times New Roman"/>
          <w:sz w:val="24"/>
          <w:szCs w:val="24"/>
        </w:rPr>
        <w:t xml:space="preserve"> Munandar dan Waraningsih (2018</w:t>
      </w:r>
      <w:r w:rsidRPr="009E2814">
        <w:rPr>
          <w:rFonts w:ascii="Times New Roman" w:hAnsi="Times New Roman" w:cs="Times New Roman"/>
          <w:sz w:val="24"/>
          <w:szCs w:val="24"/>
        </w:rPr>
        <w:t xml:space="preserve">) menyatakan bahwa strategi kesiapsiagaan dalam penanggulangan bencana merupakan upaya yang sangat </w:t>
      </w:r>
      <w:r w:rsidRPr="009E2814">
        <w:rPr>
          <w:rFonts w:ascii="Times New Roman" w:hAnsi="Times New Roman" w:cs="Times New Roman"/>
          <w:sz w:val="24"/>
          <w:szCs w:val="24"/>
        </w:rPr>
        <w:lastRenderedPageBreak/>
        <w:t>penting untuk dilakukan, khususnya oleh perawat.</w:t>
      </w:r>
      <w:r>
        <w:rPr>
          <w:rFonts w:ascii="Times New Roman" w:hAnsi="Times New Roman" w:cs="Times New Roman"/>
          <w:sz w:val="24"/>
          <w:szCs w:val="24"/>
        </w:rPr>
        <w:t xml:space="preserve"> Perawat sebagai tenaga kesehatan terbesar dan </w:t>
      </w:r>
      <w:r>
        <w:rPr>
          <w:rFonts w:ascii="Times New Roman" w:hAnsi="Times New Roman" w:cs="Times New Roman"/>
          <w:i/>
          <w:sz w:val="24"/>
          <w:szCs w:val="24"/>
        </w:rPr>
        <w:t>first responder</w:t>
      </w:r>
      <w:r w:rsidRPr="00AE24FD">
        <w:rPr>
          <w:rFonts w:ascii="Times New Roman" w:hAnsi="Times New Roman" w:cs="Times New Roman"/>
          <w:sz w:val="24"/>
          <w:szCs w:val="24"/>
        </w:rPr>
        <w:t xml:space="preserve"> </w:t>
      </w:r>
      <w:r>
        <w:rPr>
          <w:rFonts w:ascii="Times New Roman" w:hAnsi="Times New Roman" w:cs="Times New Roman"/>
          <w:sz w:val="24"/>
          <w:szCs w:val="24"/>
        </w:rPr>
        <w:t>serta</w:t>
      </w:r>
      <w:r>
        <w:rPr>
          <w:rFonts w:ascii="Times New Roman" w:hAnsi="Times New Roman" w:cs="Times New Roman"/>
          <w:i/>
          <w:sz w:val="24"/>
          <w:szCs w:val="24"/>
        </w:rPr>
        <w:t xml:space="preserve"> </w:t>
      </w:r>
      <w:r>
        <w:rPr>
          <w:rFonts w:ascii="Times New Roman" w:hAnsi="Times New Roman" w:cs="Times New Roman"/>
          <w:sz w:val="24"/>
          <w:szCs w:val="24"/>
        </w:rPr>
        <w:t>pemberi pelayanan</w:t>
      </w:r>
      <w:r>
        <w:rPr>
          <w:rFonts w:ascii="Times New Roman" w:hAnsi="Times New Roman" w:cs="Times New Roman"/>
          <w:i/>
          <w:sz w:val="24"/>
          <w:szCs w:val="24"/>
        </w:rPr>
        <w:t xml:space="preserve"> </w:t>
      </w:r>
      <w:r>
        <w:rPr>
          <w:rFonts w:ascii="Times New Roman" w:hAnsi="Times New Roman" w:cs="Times New Roman"/>
          <w:sz w:val="24"/>
          <w:szCs w:val="24"/>
        </w:rPr>
        <w:t>dalam tanggap darurat bencana dituntut untuk memiliki kesiapsiagaan bencana yang lebih tinggi dibandingkan dengan tim lain (Perron, Rudge, Blais, &amp; Holmes, 2010;</w:t>
      </w:r>
      <w:r w:rsidRPr="007E4844">
        <w:rPr>
          <w:rFonts w:ascii="Times New Roman" w:hAnsi="Times New Roman" w:cs="Times New Roman"/>
          <w:sz w:val="24"/>
          <w:szCs w:val="24"/>
        </w:rPr>
        <w:t xml:space="preserve"> </w:t>
      </w:r>
      <w:r>
        <w:rPr>
          <w:rFonts w:ascii="Times New Roman" w:hAnsi="Times New Roman" w:cs="Times New Roman"/>
          <w:sz w:val="24"/>
          <w:szCs w:val="24"/>
        </w:rPr>
        <w:t xml:space="preserve">Rizqillah, 2018). Kemampuan perawat dalam kesiapsiagaan penanggulangan bencana harus didukung oleh dasar pengetahuan dan sikap yang baik dalam </w:t>
      </w:r>
      <w:r>
        <w:rPr>
          <w:rFonts w:ascii="Times New Roman" w:hAnsi="Times New Roman" w:cs="Times New Roman"/>
          <w:i/>
          <w:sz w:val="24"/>
          <w:szCs w:val="24"/>
        </w:rPr>
        <w:t xml:space="preserve">disaster management </w:t>
      </w:r>
      <w:r>
        <w:rPr>
          <w:rFonts w:ascii="Times New Roman" w:hAnsi="Times New Roman" w:cs="Times New Roman"/>
          <w:sz w:val="24"/>
          <w:szCs w:val="24"/>
        </w:rPr>
        <w:t>(Kartika, Yaslina, &amp; Agustin, 2018</w:t>
      </w:r>
      <w:r w:rsidRPr="0002549F">
        <w:rPr>
          <w:rFonts w:ascii="Times New Roman" w:hAnsi="Times New Roman" w:cs="Times New Roman"/>
          <w:sz w:val="24"/>
          <w:szCs w:val="24"/>
        </w:rPr>
        <w:t xml:space="preserve">). Pusponegoro (2011) menyatakan bahwa </w:t>
      </w:r>
      <w:r>
        <w:rPr>
          <w:rFonts w:ascii="Times New Roman" w:hAnsi="Times New Roman" w:cs="Times New Roman"/>
          <w:sz w:val="24"/>
          <w:szCs w:val="24"/>
        </w:rPr>
        <w:t xml:space="preserve">dalam </w:t>
      </w:r>
      <w:r w:rsidRPr="0002549F">
        <w:rPr>
          <w:rFonts w:ascii="Times New Roman" w:hAnsi="Times New Roman" w:cs="Times New Roman"/>
          <w:sz w:val="24"/>
          <w:szCs w:val="24"/>
        </w:rPr>
        <w:t>pere</w:t>
      </w:r>
      <w:r>
        <w:rPr>
          <w:rFonts w:ascii="Times New Roman" w:hAnsi="Times New Roman" w:cs="Times New Roman"/>
          <w:sz w:val="24"/>
          <w:szCs w:val="24"/>
        </w:rPr>
        <w:t xml:space="preserve">ncanaan penanggulangan bencana </w:t>
      </w:r>
      <w:r w:rsidRPr="0002549F">
        <w:rPr>
          <w:rFonts w:ascii="Times New Roman" w:hAnsi="Times New Roman" w:cs="Times New Roman"/>
          <w:sz w:val="24"/>
          <w:szCs w:val="24"/>
        </w:rPr>
        <w:t xml:space="preserve">diperlukan prinsip </w:t>
      </w:r>
      <w:r w:rsidRPr="0002549F">
        <w:rPr>
          <w:rFonts w:ascii="Times New Roman" w:hAnsi="Times New Roman" w:cs="Times New Roman"/>
          <w:i/>
          <w:sz w:val="24"/>
          <w:szCs w:val="24"/>
        </w:rPr>
        <w:t xml:space="preserve">“The right team in the right place at the right time with the right knowledge, the right skill and the right logistics”, </w:t>
      </w:r>
      <w:r>
        <w:rPr>
          <w:rFonts w:ascii="Times New Roman" w:hAnsi="Times New Roman" w:cs="Times New Roman"/>
          <w:sz w:val="24"/>
          <w:szCs w:val="24"/>
        </w:rPr>
        <w:t>dimana salah satu yang harus di</w:t>
      </w:r>
      <w:r w:rsidRPr="0002549F">
        <w:rPr>
          <w:rFonts w:ascii="Times New Roman" w:hAnsi="Times New Roman" w:cs="Times New Roman"/>
          <w:sz w:val="24"/>
          <w:szCs w:val="24"/>
        </w:rPr>
        <w:t xml:space="preserve">miliki adalah pengetahuan yang benar. </w:t>
      </w:r>
      <w:r w:rsidRPr="00C70988">
        <w:rPr>
          <w:rFonts w:ascii="Times New Roman" w:hAnsi="Times New Roman" w:cs="Times New Roman"/>
          <w:sz w:val="24"/>
          <w:szCs w:val="24"/>
        </w:rPr>
        <w:t>Si</w:t>
      </w:r>
      <w:r>
        <w:rPr>
          <w:rFonts w:ascii="Times New Roman" w:hAnsi="Times New Roman" w:cs="Times New Roman"/>
          <w:sz w:val="24"/>
          <w:szCs w:val="24"/>
        </w:rPr>
        <w:t xml:space="preserve">kap perawat untuk merespon </w:t>
      </w:r>
      <w:r w:rsidRPr="00C70988">
        <w:rPr>
          <w:rFonts w:ascii="Times New Roman" w:hAnsi="Times New Roman" w:cs="Times New Roman"/>
          <w:sz w:val="24"/>
          <w:szCs w:val="24"/>
        </w:rPr>
        <w:t>tanggap bencana sangat dibu</w:t>
      </w:r>
      <w:r>
        <w:rPr>
          <w:rFonts w:ascii="Times New Roman" w:hAnsi="Times New Roman" w:cs="Times New Roman"/>
          <w:sz w:val="24"/>
          <w:szCs w:val="24"/>
        </w:rPr>
        <w:t xml:space="preserve">tuhkan dalam situasi kritis serta </w:t>
      </w:r>
      <w:r w:rsidRPr="00C70988">
        <w:rPr>
          <w:rFonts w:ascii="Times New Roman" w:hAnsi="Times New Roman" w:cs="Times New Roman"/>
          <w:sz w:val="24"/>
          <w:szCs w:val="24"/>
        </w:rPr>
        <w:t>dalam</w:t>
      </w:r>
      <w:r>
        <w:rPr>
          <w:rFonts w:ascii="Times New Roman" w:hAnsi="Times New Roman" w:cs="Times New Roman"/>
          <w:sz w:val="24"/>
          <w:szCs w:val="24"/>
        </w:rPr>
        <w:t xml:space="preserve"> </w:t>
      </w:r>
      <w:r w:rsidRPr="00C70988">
        <w:rPr>
          <w:rFonts w:ascii="Times New Roman" w:hAnsi="Times New Roman" w:cs="Times New Roman"/>
          <w:sz w:val="24"/>
          <w:szCs w:val="24"/>
        </w:rPr>
        <w:t>merawat korban bencana</w:t>
      </w:r>
      <w:r>
        <w:rPr>
          <w:rFonts w:ascii="Times New Roman" w:hAnsi="Times New Roman" w:cs="Times New Roman"/>
          <w:sz w:val="24"/>
          <w:szCs w:val="24"/>
        </w:rPr>
        <w:t xml:space="preserve"> (Kartika, Yaslina, &amp; Agustin, 2018).</w:t>
      </w:r>
    </w:p>
    <w:p w:rsidR="00E42D30" w:rsidRPr="0070663A" w:rsidRDefault="00E42D30" w:rsidP="00E42D30">
      <w:pPr>
        <w:spacing w:after="0" w:line="360" w:lineRule="auto"/>
        <w:ind w:firstLine="556"/>
        <w:jc w:val="both"/>
        <w:rPr>
          <w:rFonts w:ascii="Times New Roman" w:hAnsi="Times New Roman" w:cs="Times New Roman"/>
          <w:sz w:val="24"/>
          <w:szCs w:val="24"/>
        </w:rPr>
      </w:pPr>
      <w:r w:rsidRPr="0070663A">
        <w:rPr>
          <w:rFonts w:ascii="Times New Roman" w:hAnsi="Times New Roman" w:cs="Times New Roman"/>
          <w:sz w:val="24"/>
          <w:szCs w:val="24"/>
        </w:rPr>
        <w:t xml:space="preserve">Riau merupakan salah satu provinsi di wilayah </w:t>
      </w:r>
      <w:r>
        <w:rPr>
          <w:rFonts w:ascii="Times New Roman" w:hAnsi="Times New Roman" w:cs="Times New Roman"/>
          <w:sz w:val="24"/>
          <w:szCs w:val="24"/>
        </w:rPr>
        <w:t>Indonesia bagian barat yang</w:t>
      </w:r>
      <w:r w:rsidRPr="0070663A">
        <w:rPr>
          <w:rFonts w:ascii="Times New Roman" w:hAnsi="Times New Roman" w:cs="Times New Roman"/>
          <w:sz w:val="24"/>
          <w:szCs w:val="24"/>
        </w:rPr>
        <w:t xml:space="preserve"> lebih sering mengalami banjir</w:t>
      </w:r>
      <w:r>
        <w:rPr>
          <w:rFonts w:ascii="Times New Roman" w:hAnsi="Times New Roman" w:cs="Times New Roman"/>
          <w:sz w:val="24"/>
          <w:szCs w:val="24"/>
        </w:rPr>
        <w:t xml:space="preserve"> berdasarkan klasifikasi karakteristik wilayah</w:t>
      </w:r>
      <w:r w:rsidRPr="0070663A">
        <w:rPr>
          <w:rFonts w:ascii="Times New Roman" w:hAnsi="Times New Roman" w:cs="Times New Roman"/>
          <w:sz w:val="24"/>
          <w:szCs w:val="24"/>
        </w:rPr>
        <w:t>. Badan Penanggulangan Bencana Daerah (BPBD) Provinsi Riau menetapkan Riau menjadi status siaga darurat banjir dan diperoleh data yaitu sebanyak 927</w:t>
      </w:r>
      <w:r w:rsidRPr="00AE24FD">
        <w:rPr>
          <w:rFonts w:ascii="Times New Roman" w:hAnsi="Times New Roman" w:cs="Times New Roman"/>
          <w:sz w:val="24"/>
          <w:szCs w:val="24"/>
        </w:rPr>
        <w:t xml:space="preserve"> </w:t>
      </w:r>
      <w:r w:rsidRPr="0070663A">
        <w:rPr>
          <w:rFonts w:ascii="Times New Roman" w:hAnsi="Times New Roman" w:cs="Times New Roman"/>
          <w:sz w:val="24"/>
          <w:szCs w:val="24"/>
        </w:rPr>
        <w:t>kepala keluarga (KK) te</w:t>
      </w:r>
      <w:r>
        <w:rPr>
          <w:rFonts w:ascii="Times New Roman" w:hAnsi="Times New Roman" w:cs="Times New Roman"/>
          <w:sz w:val="24"/>
          <w:szCs w:val="24"/>
        </w:rPr>
        <w:t>rdampak banjir periode November-</w:t>
      </w:r>
      <w:r w:rsidRPr="0070663A">
        <w:rPr>
          <w:rFonts w:ascii="Times New Roman" w:hAnsi="Times New Roman" w:cs="Times New Roman"/>
          <w:sz w:val="24"/>
          <w:szCs w:val="24"/>
        </w:rPr>
        <w:t>Desember 2018</w:t>
      </w:r>
      <w:r>
        <w:rPr>
          <w:rFonts w:ascii="Times New Roman" w:hAnsi="Times New Roman" w:cs="Times New Roman"/>
          <w:sz w:val="24"/>
          <w:szCs w:val="24"/>
        </w:rPr>
        <w:t xml:space="preserve">. Berdasarkan perhitungan kasus </w:t>
      </w:r>
      <w:r w:rsidRPr="0070663A">
        <w:rPr>
          <w:rFonts w:ascii="Times New Roman" w:hAnsi="Times New Roman" w:cs="Times New Roman"/>
          <w:sz w:val="24"/>
          <w:szCs w:val="24"/>
        </w:rPr>
        <w:t>diperoleh sebanyak 34</w:t>
      </w:r>
      <w:r>
        <w:rPr>
          <w:rFonts w:ascii="Times New Roman" w:hAnsi="Times New Roman" w:cs="Times New Roman"/>
          <w:sz w:val="24"/>
          <w:szCs w:val="24"/>
        </w:rPr>
        <w:t xml:space="preserve">8 warga yang </w:t>
      </w:r>
      <w:r>
        <w:rPr>
          <w:rFonts w:ascii="Times New Roman" w:hAnsi="Times New Roman" w:cs="Times New Roman"/>
          <w:sz w:val="24"/>
          <w:szCs w:val="24"/>
        </w:rPr>
        <w:lastRenderedPageBreak/>
        <w:t xml:space="preserve">mengalami penyakit akibat banjir yaitu penyakit kulit, diare, ISPA, dan </w:t>
      </w:r>
      <w:r w:rsidRPr="0070663A">
        <w:rPr>
          <w:rFonts w:ascii="Times New Roman" w:hAnsi="Times New Roman" w:cs="Times New Roman"/>
          <w:sz w:val="24"/>
          <w:szCs w:val="24"/>
        </w:rPr>
        <w:t>penyakit lainnya.</w:t>
      </w:r>
    </w:p>
    <w:p w:rsidR="00E42D30" w:rsidRPr="007E4844" w:rsidRDefault="00E42D30" w:rsidP="00E42D30">
      <w:pPr>
        <w:spacing w:after="0" w:line="360" w:lineRule="auto"/>
        <w:ind w:firstLine="567"/>
        <w:jc w:val="both"/>
        <w:rPr>
          <w:rFonts w:ascii="Times New Roman" w:eastAsia="Times New Roman" w:hAnsi="Times New Roman" w:cs="Times New Roman"/>
          <w:sz w:val="24"/>
          <w:szCs w:val="24"/>
        </w:rPr>
      </w:pPr>
      <w:r w:rsidRPr="00642164">
        <w:rPr>
          <w:rFonts w:ascii="Times New Roman" w:hAnsi="Times New Roman" w:cs="Times New Roman"/>
          <w:sz w:val="24"/>
          <w:szCs w:val="24"/>
        </w:rPr>
        <w:t xml:space="preserve"> Hasil wawancara dengan 5 perawat di Puskesmas Rumbai dan Rumbai Bukit terhadap pengetahuan kesiapsiagaan bencana, 2 perawat mengetahui tentang pengertian kesiapsiagaaan, 3 orang mengetahui alur komunikasi terkait informasi mengenai bencana</w:t>
      </w:r>
      <w:r>
        <w:rPr>
          <w:rFonts w:ascii="Times New Roman" w:hAnsi="Times New Roman" w:cs="Times New Roman"/>
          <w:sz w:val="24"/>
          <w:szCs w:val="24"/>
        </w:rPr>
        <w:t xml:space="preserve">, 5 perawat </w:t>
      </w:r>
      <w:r w:rsidRPr="00642164">
        <w:rPr>
          <w:rFonts w:ascii="Times New Roman" w:hAnsi="Times New Roman" w:cs="Times New Roman"/>
          <w:sz w:val="24"/>
          <w:szCs w:val="24"/>
        </w:rPr>
        <w:t>belum mengetahui perlunya pembentukan tim-tim yang terdiri dari tim reaksi cepat, tim penilaian cepat dan tim bantuan kesehatan dalam upaya penanggulangan bencana</w:t>
      </w:r>
      <w:r w:rsidRPr="0002549F">
        <w:rPr>
          <w:rFonts w:ascii="Times New Roman" w:hAnsi="Times New Roman" w:cs="Times New Roman"/>
          <w:sz w:val="24"/>
          <w:szCs w:val="24"/>
        </w:rPr>
        <w:t>. Berdasarkan latar belakang tersebut, maka peneliti tertarik untuk melakukan penelitian pada perawat dengan judul “Gambaran pengetahuan dan sikap perawat tentang kesiapsiagaan</w:t>
      </w:r>
      <w:r>
        <w:rPr>
          <w:rFonts w:ascii="Times New Roman" w:hAnsi="Times New Roman" w:cs="Times New Roman"/>
          <w:sz w:val="24"/>
          <w:szCs w:val="24"/>
        </w:rPr>
        <w:t xml:space="preserve"> </w:t>
      </w:r>
      <w:r w:rsidRPr="0002549F">
        <w:rPr>
          <w:rFonts w:ascii="Times New Roman" w:hAnsi="Times New Roman" w:cs="Times New Roman"/>
          <w:sz w:val="24"/>
          <w:szCs w:val="24"/>
        </w:rPr>
        <w:t>pelayanan kesehatan dalam menghadapi bencana banjir”.</w:t>
      </w:r>
      <w:r>
        <w:rPr>
          <w:rFonts w:ascii="Times New Roman" w:hAnsi="Times New Roman" w:cs="Times New Roman"/>
          <w:sz w:val="24"/>
          <w:szCs w:val="24"/>
        </w:rPr>
        <w:t xml:space="preserve"> </w:t>
      </w:r>
      <w:r w:rsidRPr="003B6606">
        <w:rPr>
          <w:rFonts w:ascii="Times New Roman" w:hAnsi="Times New Roman" w:cs="Times New Roman"/>
          <w:sz w:val="24"/>
          <w:szCs w:val="24"/>
        </w:rPr>
        <w:t>Tujuan peneli</w:t>
      </w:r>
      <w:r>
        <w:rPr>
          <w:rFonts w:ascii="Times New Roman" w:hAnsi="Times New Roman" w:cs="Times New Roman"/>
          <w:sz w:val="24"/>
          <w:szCs w:val="24"/>
        </w:rPr>
        <w:t>tian ini adalah untuk mengidentifikasi</w:t>
      </w:r>
      <w:r w:rsidRPr="003B6606">
        <w:rPr>
          <w:rFonts w:ascii="Times New Roman" w:hAnsi="Times New Roman" w:cs="Times New Roman"/>
          <w:sz w:val="24"/>
          <w:szCs w:val="24"/>
        </w:rPr>
        <w:t xml:space="preserve"> </w:t>
      </w:r>
      <w:r>
        <w:rPr>
          <w:rFonts w:ascii="Times New Roman" w:hAnsi="Times New Roman" w:cs="Times New Roman"/>
          <w:sz w:val="24"/>
          <w:szCs w:val="24"/>
        </w:rPr>
        <w:t>pengetahuan dan sikap perawat tentang kesiapsiagaan pelayanan kesehatan dalam menghadapi bencana banjir</w:t>
      </w:r>
      <w:r w:rsidRPr="003B6606">
        <w:rPr>
          <w:rFonts w:ascii="Times New Roman" w:hAnsi="Times New Roman" w:cs="Times New Roman"/>
          <w:sz w:val="24"/>
          <w:szCs w:val="24"/>
        </w:rPr>
        <w:t>.</w:t>
      </w:r>
      <w:r w:rsidRPr="00AE24FD">
        <w:rPr>
          <w:rFonts w:ascii="Times New Roman" w:hAnsi="Times New Roman" w:cs="Times New Roman"/>
          <w:sz w:val="24"/>
          <w:szCs w:val="24"/>
        </w:rPr>
        <w:t xml:space="preserve"> </w:t>
      </w:r>
      <w:r>
        <w:rPr>
          <w:rFonts w:ascii="Times New Roman" w:hAnsi="Times New Roman" w:cs="Times New Roman"/>
          <w:sz w:val="24"/>
          <w:szCs w:val="24"/>
        </w:rPr>
        <w:t>Hasil penelitian ini dapat digunakan sebagai sumber informasi dan pengembangan ilmu pengetahuan terutama dalam manajemen disaster atau manajemen bencana.</w:t>
      </w:r>
    </w:p>
    <w:p w:rsidR="00E42D30" w:rsidRDefault="00E42D30" w:rsidP="00E42D30">
      <w:pPr>
        <w:widowControl w:val="0"/>
        <w:spacing w:after="0" w:line="360" w:lineRule="auto"/>
        <w:jc w:val="both"/>
        <w:rPr>
          <w:rFonts w:ascii="Times New Roman" w:eastAsia="MS Mincho" w:hAnsi="Times New Roman" w:cs="Times New Roman"/>
          <w:b/>
          <w:kern w:val="2"/>
          <w:sz w:val="24"/>
          <w:szCs w:val="24"/>
          <w:lang w:eastAsia="ja-JP"/>
        </w:rPr>
      </w:pPr>
      <w:r w:rsidRPr="007E4844">
        <w:rPr>
          <w:rFonts w:ascii="Times New Roman" w:eastAsia="MS Mincho" w:hAnsi="Times New Roman" w:cs="Times New Roman"/>
          <w:b/>
          <w:kern w:val="2"/>
          <w:sz w:val="24"/>
          <w:szCs w:val="24"/>
          <w:lang w:val="sv-SE" w:eastAsia="ja-JP"/>
        </w:rPr>
        <w:t>METODE PENELITIAN</w:t>
      </w:r>
    </w:p>
    <w:p w:rsidR="00E42D30" w:rsidRPr="00636BE4" w:rsidRDefault="00E42D30" w:rsidP="00E42D30">
      <w:pPr>
        <w:widowControl w:val="0"/>
        <w:spacing w:after="0" w:line="360" w:lineRule="auto"/>
        <w:ind w:firstLine="426"/>
        <w:jc w:val="both"/>
        <w:rPr>
          <w:rFonts w:ascii="Times New Roman" w:eastAsia="MS Mincho" w:hAnsi="Times New Roman" w:cs="Times New Roman"/>
          <w:kern w:val="2"/>
          <w:sz w:val="24"/>
          <w:szCs w:val="24"/>
          <w:lang w:eastAsia="ja-JP"/>
        </w:rPr>
      </w:pPr>
      <w:r>
        <w:rPr>
          <w:rFonts w:ascii="Times New Roman" w:eastAsia="MS Mincho" w:hAnsi="Times New Roman" w:cs="Times New Roman"/>
          <w:kern w:val="2"/>
          <w:sz w:val="24"/>
          <w:szCs w:val="24"/>
          <w:lang w:eastAsia="ja-JP"/>
        </w:rPr>
        <w:t xml:space="preserve"> Jenis penelitian ini adalah penelitian kuantitatif dengan menggunakan</w:t>
      </w:r>
      <w:r>
        <w:rPr>
          <w:rFonts w:ascii="Times New Roman" w:hAnsi="Times New Roman" w:cs="Times New Roman"/>
          <w:sz w:val="24"/>
          <w:szCs w:val="24"/>
        </w:rPr>
        <w:t xml:space="preserve"> desain penelitian deskriptif. Populasi dari penelitian ini adalah seluruh perawat yang bekerja di Puskesmas Rumbai, Karya Wanita, Umban </w:t>
      </w:r>
      <w:r>
        <w:rPr>
          <w:rFonts w:ascii="Times New Roman" w:hAnsi="Times New Roman" w:cs="Times New Roman"/>
          <w:sz w:val="24"/>
          <w:szCs w:val="24"/>
        </w:rPr>
        <w:lastRenderedPageBreak/>
        <w:t xml:space="preserve">Sari, Rumbai Bukit, dan Muara Fajar yaitu berjumlah 42 responden. Teknik pengambilan sampel yang digunakan adalah </w:t>
      </w:r>
      <w:r>
        <w:rPr>
          <w:rFonts w:ascii="Times New Roman" w:hAnsi="Times New Roman" w:cs="Times New Roman"/>
          <w:i/>
          <w:sz w:val="24"/>
          <w:szCs w:val="24"/>
        </w:rPr>
        <w:t xml:space="preserve">total sampling </w:t>
      </w:r>
      <w:r>
        <w:rPr>
          <w:rFonts w:ascii="Times New Roman" w:hAnsi="Times New Roman" w:cs="Times New Roman"/>
          <w:sz w:val="24"/>
          <w:szCs w:val="24"/>
        </w:rPr>
        <w:t>yaitu menggunakan seluruh populasi dalam penelitian</w:t>
      </w:r>
      <w:r>
        <w:rPr>
          <w:rFonts w:ascii="Times New Roman" w:hAnsi="Times New Roman" w:cs="Times New Roman"/>
          <w:i/>
          <w:sz w:val="24"/>
          <w:szCs w:val="24"/>
        </w:rPr>
        <w:t xml:space="preserve">. </w:t>
      </w:r>
      <w:r>
        <w:rPr>
          <w:rFonts w:ascii="Times New Roman" w:hAnsi="Times New Roman" w:cs="Times New Roman"/>
          <w:sz w:val="24"/>
          <w:szCs w:val="24"/>
        </w:rPr>
        <w:t>Penelitian dilakukan mulai dari bulan Januari sampai dengan Juni 2019.</w:t>
      </w:r>
    </w:p>
    <w:p w:rsidR="00E42D30" w:rsidRPr="00A57321" w:rsidRDefault="00E42D30" w:rsidP="00E42D30">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Alat pengumpulan data yang digunakan pada penelitian ini adalah  kuesioner. Kuesioner untuk mengukur pengetahuan menggunakan pertanyaan </w:t>
      </w:r>
      <w:r>
        <w:rPr>
          <w:rFonts w:ascii="Times New Roman" w:hAnsi="Times New Roman" w:cs="Times New Roman"/>
          <w:i/>
          <w:sz w:val="24"/>
          <w:szCs w:val="24"/>
        </w:rPr>
        <w:t xml:space="preserve">multiple choice </w:t>
      </w:r>
      <w:r>
        <w:rPr>
          <w:rFonts w:ascii="Times New Roman" w:hAnsi="Times New Roman" w:cs="Times New Roman"/>
          <w:sz w:val="24"/>
          <w:szCs w:val="24"/>
        </w:rPr>
        <w:t xml:space="preserve">dengan 3 alternatif jawaban, sedangkan untuk mengukur sikap menggunakan skala </w:t>
      </w:r>
      <w:r>
        <w:rPr>
          <w:rFonts w:ascii="Times New Roman" w:hAnsi="Times New Roman" w:cs="Times New Roman"/>
          <w:i/>
          <w:sz w:val="24"/>
          <w:szCs w:val="24"/>
        </w:rPr>
        <w:t>likert.</w:t>
      </w:r>
    </w:p>
    <w:p w:rsidR="00E42D30" w:rsidRDefault="00E42D30" w:rsidP="00E42D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Analisis data menggunakan analisis univariat untuk mendeskripsikan karakteristik responden yaitu umur, pendidikan, jenis kelamin, lama bekerja, pengalaman mengikuti pelatihan kegawatdaruratan, dan bencana.</w:t>
      </w:r>
    </w:p>
    <w:p w:rsidR="00E42D30" w:rsidRPr="007E4844" w:rsidRDefault="00E42D30" w:rsidP="00E42D30">
      <w:pPr>
        <w:widowControl w:val="0"/>
        <w:spacing w:after="0" w:line="360" w:lineRule="auto"/>
        <w:jc w:val="both"/>
        <w:rPr>
          <w:rFonts w:ascii="Times New Roman" w:eastAsia="MS Mincho" w:hAnsi="Times New Roman" w:cs="Times New Roman"/>
          <w:b/>
          <w:kern w:val="2"/>
          <w:sz w:val="24"/>
          <w:szCs w:val="24"/>
          <w:lang w:val="en-US" w:eastAsia="ja-JP"/>
        </w:rPr>
      </w:pPr>
      <w:r w:rsidRPr="007E4844">
        <w:rPr>
          <w:rFonts w:ascii="Times New Roman" w:eastAsia="MS Mincho" w:hAnsi="Times New Roman" w:cs="Times New Roman"/>
          <w:b/>
          <w:kern w:val="2"/>
          <w:sz w:val="24"/>
          <w:szCs w:val="24"/>
          <w:lang w:val="en-US" w:eastAsia="ja-JP"/>
        </w:rPr>
        <w:t>HASIL PENELITIAN</w:t>
      </w:r>
    </w:p>
    <w:p w:rsidR="00E42D30" w:rsidRPr="005A5D37" w:rsidRDefault="00E42D30" w:rsidP="00E42D3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Analisis Univariat</w:t>
      </w:r>
    </w:p>
    <w:p w:rsidR="00E42D30" w:rsidRPr="00E74D9E" w:rsidRDefault="00E42D30" w:rsidP="00E42D30">
      <w:pPr>
        <w:pStyle w:val="ListParagraph"/>
        <w:numPr>
          <w:ilvl w:val="0"/>
          <w:numId w:val="1"/>
        </w:numPr>
        <w:spacing w:after="0" w:line="240" w:lineRule="auto"/>
        <w:ind w:left="284" w:hanging="284"/>
        <w:jc w:val="both"/>
        <w:rPr>
          <w:rFonts w:ascii="Times New Roman" w:hAnsi="Times New Roman" w:cs="Times New Roman"/>
          <w:b/>
          <w:sz w:val="24"/>
          <w:szCs w:val="24"/>
          <w:lang w:val="id-ID"/>
        </w:rPr>
      </w:pPr>
      <w:r w:rsidRPr="00187CF9">
        <w:rPr>
          <w:rFonts w:ascii="Times New Roman" w:hAnsi="Times New Roman" w:cs="Times New Roman"/>
          <w:b/>
          <w:sz w:val="24"/>
          <w:szCs w:val="24"/>
          <w:lang w:val="id-ID"/>
        </w:rPr>
        <w:t>Karakteristik Reponden</w:t>
      </w:r>
    </w:p>
    <w:p w:rsidR="00E42D30" w:rsidRDefault="00E42D30" w:rsidP="00E42D30">
      <w:pPr>
        <w:pStyle w:val="ListParagraph"/>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Tabel 1</w:t>
      </w:r>
    </w:p>
    <w:p w:rsidR="00E42D30" w:rsidRDefault="00E42D30" w:rsidP="00E42D30">
      <w:pPr>
        <w:spacing w:after="0" w:line="240" w:lineRule="auto"/>
        <w:jc w:val="both"/>
        <w:rPr>
          <w:rFonts w:ascii="Times New Roman" w:hAnsi="Times New Roman" w:cs="Times New Roman"/>
          <w:i/>
          <w:sz w:val="12"/>
          <w:szCs w:val="12"/>
        </w:rPr>
      </w:pPr>
      <w:r>
        <w:rPr>
          <w:rFonts w:ascii="Times New Roman" w:hAnsi="Times New Roman" w:cs="Times New Roman"/>
          <w:i/>
          <w:sz w:val="24"/>
          <w:szCs w:val="24"/>
        </w:rPr>
        <w:t xml:space="preserve">     Distribusi karakteristik responden</w:t>
      </w:r>
    </w:p>
    <w:tbl>
      <w:tblPr>
        <w:tblStyle w:val="TableGrid"/>
        <w:tblpPr w:leftFromText="180" w:rightFromText="180" w:vertAnchor="page" w:horzAnchor="margin" w:tblpXSpec="right" w:tblpY="10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5"/>
        <w:gridCol w:w="1134"/>
      </w:tblGrid>
      <w:tr w:rsidR="00E42D30" w:rsidRPr="00993A88" w:rsidTr="00E1010C">
        <w:tc>
          <w:tcPr>
            <w:tcW w:w="2127" w:type="dxa"/>
            <w:tcBorders>
              <w:top w:val="single" w:sz="4" w:space="0" w:color="auto"/>
              <w:bottom w:val="single" w:sz="4" w:space="0" w:color="auto"/>
            </w:tcBorders>
          </w:tcPr>
          <w:p w:rsidR="00E42D30" w:rsidRDefault="00E42D30" w:rsidP="00E1010C">
            <w:pPr>
              <w:pStyle w:val="ListParagraph"/>
              <w:ind w:left="0"/>
              <w:jc w:val="center"/>
              <w:rPr>
                <w:rFonts w:ascii="Times New Roman" w:hAnsi="Times New Roman" w:cs="Times New Roman"/>
                <w:b/>
                <w:sz w:val="20"/>
                <w:szCs w:val="20"/>
                <w:lang w:val="id-ID"/>
              </w:rPr>
            </w:pPr>
            <w:r w:rsidRPr="00993A88">
              <w:rPr>
                <w:rFonts w:ascii="Times New Roman" w:hAnsi="Times New Roman" w:cs="Times New Roman"/>
                <w:b/>
                <w:sz w:val="20"/>
                <w:szCs w:val="20"/>
              </w:rPr>
              <w:t xml:space="preserve">Karakteristik </w:t>
            </w:r>
          </w:p>
          <w:p w:rsidR="00E42D30" w:rsidRPr="00993A88" w:rsidRDefault="00E42D30" w:rsidP="00E1010C">
            <w:pPr>
              <w:pStyle w:val="ListParagraph"/>
              <w:ind w:left="0"/>
              <w:jc w:val="center"/>
              <w:rPr>
                <w:rFonts w:ascii="Times New Roman" w:hAnsi="Times New Roman" w:cs="Times New Roman"/>
                <w:b/>
                <w:sz w:val="20"/>
                <w:szCs w:val="20"/>
              </w:rPr>
            </w:pPr>
            <w:r w:rsidRPr="00993A88">
              <w:rPr>
                <w:rFonts w:ascii="Times New Roman" w:hAnsi="Times New Roman" w:cs="Times New Roman"/>
                <w:b/>
                <w:sz w:val="20"/>
                <w:szCs w:val="20"/>
              </w:rPr>
              <w:t>Responden</w:t>
            </w:r>
          </w:p>
        </w:tc>
        <w:tc>
          <w:tcPr>
            <w:tcW w:w="1025" w:type="dxa"/>
            <w:tcBorders>
              <w:top w:val="single" w:sz="4" w:space="0" w:color="auto"/>
              <w:bottom w:val="single" w:sz="4" w:space="0" w:color="auto"/>
            </w:tcBorders>
          </w:tcPr>
          <w:p w:rsidR="00E42D30" w:rsidRDefault="00E42D30" w:rsidP="00E1010C">
            <w:pPr>
              <w:pStyle w:val="ListParagraph"/>
              <w:ind w:left="-90"/>
              <w:jc w:val="center"/>
              <w:rPr>
                <w:rFonts w:ascii="Times New Roman" w:hAnsi="Times New Roman" w:cs="Times New Roman"/>
                <w:b/>
                <w:sz w:val="20"/>
                <w:szCs w:val="20"/>
                <w:lang w:val="id-ID"/>
              </w:rPr>
            </w:pPr>
            <w:r w:rsidRPr="00993A88">
              <w:rPr>
                <w:rFonts w:ascii="Times New Roman" w:hAnsi="Times New Roman" w:cs="Times New Roman"/>
                <w:b/>
                <w:sz w:val="20"/>
                <w:szCs w:val="20"/>
              </w:rPr>
              <w:t>Frekuensi</w:t>
            </w:r>
          </w:p>
          <w:p w:rsidR="00E42D30" w:rsidRPr="00993A88" w:rsidRDefault="00E42D30" w:rsidP="00E1010C">
            <w:pPr>
              <w:pStyle w:val="ListParagraph"/>
              <w:ind w:left="-90"/>
              <w:jc w:val="center"/>
              <w:rPr>
                <w:rFonts w:ascii="Times New Roman" w:hAnsi="Times New Roman" w:cs="Times New Roman"/>
                <w:b/>
                <w:sz w:val="20"/>
                <w:szCs w:val="20"/>
                <w:lang w:val="id-ID"/>
              </w:rPr>
            </w:pPr>
            <w:r>
              <w:rPr>
                <w:rFonts w:ascii="Times New Roman" w:hAnsi="Times New Roman" w:cs="Times New Roman"/>
                <w:b/>
                <w:sz w:val="20"/>
                <w:szCs w:val="20"/>
                <w:lang w:val="id-ID"/>
              </w:rPr>
              <w:t>(F)</w:t>
            </w:r>
          </w:p>
        </w:tc>
        <w:tc>
          <w:tcPr>
            <w:tcW w:w="1134" w:type="dxa"/>
            <w:tcBorders>
              <w:top w:val="single" w:sz="4" w:space="0" w:color="auto"/>
              <w:bottom w:val="single" w:sz="4" w:space="0" w:color="auto"/>
            </w:tcBorders>
          </w:tcPr>
          <w:p w:rsidR="00E42D30" w:rsidRPr="00993A88" w:rsidRDefault="00E42D30" w:rsidP="00E1010C">
            <w:pPr>
              <w:pStyle w:val="ListParagraph"/>
              <w:ind w:left="0" w:hanging="161"/>
              <w:jc w:val="center"/>
              <w:rPr>
                <w:rFonts w:ascii="Times New Roman" w:hAnsi="Times New Roman" w:cs="Times New Roman"/>
                <w:b/>
                <w:sz w:val="20"/>
                <w:szCs w:val="20"/>
              </w:rPr>
            </w:pPr>
            <w:r w:rsidRPr="00993A88">
              <w:rPr>
                <w:rFonts w:ascii="Times New Roman" w:hAnsi="Times New Roman" w:cs="Times New Roman"/>
                <w:b/>
                <w:sz w:val="20"/>
                <w:szCs w:val="20"/>
                <w:lang w:val="id-ID"/>
              </w:rPr>
              <w:t xml:space="preserve">   </w:t>
            </w:r>
            <w:r w:rsidRPr="00993A88">
              <w:rPr>
                <w:rFonts w:ascii="Times New Roman" w:hAnsi="Times New Roman" w:cs="Times New Roman"/>
                <w:b/>
                <w:sz w:val="20"/>
                <w:szCs w:val="20"/>
              </w:rPr>
              <w:t>Persentase (%)</w:t>
            </w:r>
          </w:p>
        </w:tc>
      </w:tr>
      <w:tr w:rsidR="00E42D30" w:rsidRPr="00993A88" w:rsidTr="00E1010C">
        <w:tc>
          <w:tcPr>
            <w:tcW w:w="2127" w:type="dxa"/>
            <w:tcBorders>
              <w:top w:val="single" w:sz="4" w:space="0" w:color="auto"/>
              <w:bottom w:val="single" w:sz="4" w:space="0" w:color="auto"/>
            </w:tcBorders>
          </w:tcPr>
          <w:p w:rsidR="00E42D30" w:rsidRPr="00993A88" w:rsidRDefault="00E42D30" w:rsidP="00E1010C">
            <w:pPr>
              <w:pStyle w:val="ListParagraph"/>
              <w:ind w:left="0" w:hanging="108"/>
              <w:jc w:val="both"/>
              <w:rPr>
                <w:rFonts w:ascii="Times New Roman" w:hAnsi="Times New Roman" w:cs="Times New Roman"/>
                <w:b/>
                <w:sz w:val="20"/>
                <w:szCs w:val="20"/>
                <w:lang w:val="id-ID"/>
              </w:rPr>
            </w:pPr>
            <w:r w:rsidRPr="00993A88">
              <w:rPr>
                <w:rFonts w:ascii="Times New Roman" w:hAnsi="Times New Roman" w:cs="Times New Roman"/>
                <w:b/>
                <w:sz w:val="20"/>
                <w:szCs w:val="20"/>
                <w:lang w:val="id-ID"/>
              </w:rPr>
              <w:t>Umur</w:t>
            </w:r>
          </w:p>
          <w:p w:rsidR="00E42D30" w:rsidRPr="00993A88" w:rsidRDefault="00E42D30" w:rsidP="00E1010C">
            <w:pPr>
              <w:pStyle w:val="ListParagraph"/>
              <w:ind w:left="0" w:hanging="108"/>
              <w:jc w:val="both"/>
              <w:rPr>
                <w:rFonts w:ascii="Times New Roman" w:hAnsi="Times New Roman" w:cs="Times New Roman"/>
                <w:sz w:val="20"/>
                <w:szCs w:val="20"/>
                <w:lang w:val="id-ID"/>
              </w:rPr>
            </w:pPr>
            <w:r w:rsidRPr="00993A88">
              <w:rPr>
                <w:rFonts w:ascii="Times New Roman" w:hAnsi="Times New Roman" w:cs="Times New Roman"/>
                <w:sz w:val="20"/>
                <w:szCs w:val="20"/>
                <w:lang w:val="id-ID"/>
              </w:rPr>
              <w:t>26-35 (dewasa awal)</w:t>
            </w:r>
          </w:p>
          <w:p w:rsidR="00E42D30" w:rsidRPr="00993A88" w:rsidRDefault="00E42D30" w:rsidP="00E1010C">
            <w:pPr>
              <w:pStyle w:val="ListParagraph"/>
              <w:ind w:left="0" w:hanging="108"/>
              <w:jc w:val="both"/>
              <w:rPr>
                <w:rFonts w:ascii="Times New Roman" w:hAnsi="Times New Roman" w:cs="Times New Roman"/>
                <w:sz w:val="20"/>
                <w:szCs w:val="20"/>
                <w:lang w:val="id-ID"/>
              </w:rPr>
            </w:pPr>
            <w:r w:rsidRPr="00993A88">
              <w:rPr>
                <w:rFonts w:ascii="Times New Roman" w:hAnsi="Times New Roman" w:cs="Times New Roman"/>
                <w:sz w:val="20"/>
                <w:szCs w:val="20"/>
                <w:lang w:val="id-ID"/>
              </w:rPr>
              <w:t>36-45 (dewasa tengah)</w:t>
            </w:r>
          </w:p>
          <w:p w:rsidR="00E42D30" w:rsidRPr="00993A88" w:rsidRDefault="00E42D30" w:rsidP="00E1010C">
            <w:pPr>
              <w:pStyle w:val="ListParagraph"/>
              <w:ind w:left="0" w:hanging="108"/>
              <w:jc w:val="both"/>
              <w:rPr>
                <w:rFonts w:ascii="Times New Roman" w:hAnsi="Times New Roman" w:cs="Times New Roman"/>
                <w:sz w:val="20"/>
                <w:szCs w:val="20"/>
              </w:rPr>
            </w:pPr>
            <w:r w:rsidRPr="00993A88">
              <w:rPr>
                <w:rFonts w:ascii="Times New Roman" w:hAnsi="Times New Roman" w:cs="Times New Roman"/>
                <w:sz w:val="20"/>
                <w:szCs w:val="20"/>
              </w:rPr>
              <w:t>46-55 (lansia awal)</w:t>
            </w:r>
          </w:p>
        </w:tc>
        <w:tc>
          <w:tcPr>
            <w:tcW w:w="1025" w:type="dxa"/>
            <w:tcBorders>
              <w:top w:val="single" w:sz="4" w:space="0" w:color="auto"/>
              <w:bottom w:val="single" w:sz="4" w:space="0" w:color="auto"/>
            </w:tcBorders>
          </w:tcPr>
          <w:p w:rsidR="00E42D30" w:rsidRPr="00993A88" w:rsidRDefault="00E42D30" w:rsidP="00E1010C">
            <w:pPr>
              <w:pStyle w:val="ListParagraph"/>
              <w:ind w:left="0" w:right="363"/>
              <w:jc w:val="right"/>
              <w:rPr>
                <w:rFonts w:ascii="Times New Roman" w:hAnsi="Times New Roman" w:cs="Times New Roman"/>
                <w:sz w:val="20"/>
                <w:szCs w:val="20"/>
              </w:rPr>
            </w:pPr>
          </w:p>
          <w:p w:rsidR="00E42D30" w:rsidRPr="00993A88" w:rsidRDefault="00E42D30" w:rsidP="00E1010C">
            <w:pPr>
              <w:pStyle w:val="ListParagraph"/>
              <w:ind w:left="0" w:right="363"/>
              <w:jc w:val="right"/>
              <w:rPr>
                <w:rFonts w:ascii="Times New Roman" w:hAnsi="Times New Roman" w:cs="Times New Roman"/>
                <w:sz w:val="20"/>
                <w:szCs w:val="20"/>
              </w:rPr>
            </w:pPr>
            <w:r w:rsidRPr="00993A88">
              <w:rPr>
                <w:rFonts w:ascii="Times New Roman" w:hAnsi="Times New Roman" w:cs="Times New Roman"/>
                <w:sz w:val="20"/>
                <w:szCs w:val="20"/>
              </w:rPr>
              <w:t>22</w:t>
            </w:r>
          </w:p>
          <w:p w:rsidR="00E42D30" w:rsidRPr="00993A88" w:rsidRDefault="00E42D30" w:rsidP="00E1010C">
            <w:pPr>
              <w:pStyle w:val="ListParagraph"/>
              <w:ind w:left="0" w:right="363"/>
              <w:jc w:val="right"/>
              <w:rPr>
                <w:rFonts w:ascii="Times New Roman" w:hAnsi="Times New Roman" w:cs="Times New Roman"/>
                <w:sz w:val="20"/>
                <w:szCs w:val="20"/>
              </w:rPr>
            </w:pPr>
            <w:r w:rsidRPr="00993A88">
              <w:rPr>
                <w:rFonts w:ascii="Times New Roman" w:hAnsi="Times New Roman" w:cs="Times New Roman"/>
                <w:sz w:val="20"/>
                <w:szCs w:val="20"/>
              </w:rPr>
              <w:t>18</w:t>
            </w:r>
          </w:p>
          <w:p w:rsidR="00E42D30" w:rsidRPr="00993A88" w:rsidRDefault="00E42D30" w:rsidP="00E1010C">
            <w:pPr>
              <w:pStyle w:val="ListParagraph"/>
              <w:ind w:left="0" w:right="363"/>
              <w:jc w:val="right"/>
              <w:rPr>
                <w:rFonts w:ascii="Times New Roman" w:hAnsi="Times New Roman" w:cs="Times New Roman"/>
                <w:sz w:val="20"/>
                <w:szCs w:val="20"/>
              </w:rPr>
            </w:pPr>
            <w:r w:rsidRPr="00993A88">
              <w:rPr>
                <w:rFonts w:ascii="Times New Roman" w:hAnsi="Times New Roman" w:cs="Times New Roman"/>
                <w:sz w:val="20"/>
                <w:szCs w:val="20"/>
              </w:rPr>
              <w:t>2</w:t>
            </w:r>
          </w:p>
        </w:tc>
        <w:tc>
          <w:tcPr>
            <w:tcW w:w="1134" w:type="dxa"/>
            <w:tcBorders>
              <w:top w:val="single" w:sz="4" w:space="0" w:color="auto"/>
              <w:bottom w:val="single" w:sz="4" w:space="0" w:color="auto"/>
            </w:tcBorders>
          </w:tcPr>
          <w:p w:rsidR="00E42D30" w:rsidRPr="00993A88" w:rsidRDefault="00E42D30" w:rsidP="00E1010C">
            <w:pPr>
              <w:pStyle w:val="ListParagraph"/>
              <w:ind w:left="0" w:right="282"/>
              <w:jc w:val="right"/>
              <w:rPr>
                <w:rFonts w:ascii="Times New Roman" w:hAnsi="Times New Roman" w:cs="Times New Roman"/>
                <w:sz w:val="20"/>
                <w:szCs w:val="20"/>
              </w:rPr>
            </w:pP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52,4</w:t>
            </w: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42,9</w:t>
            </w: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4,8</w:t>
            </w:r>
          </w:p>
        </w:tc>
      </w:tr>
      <w:tr w:rsidR="00E42D30" w:rsidRPr="00993A88" w:rsidTr="00E1010C">
        <w:tc>
          <w:tcPr>
            <w:tcW w:w="2127" w:type="dxa"/>
            <w:tcBorders>
              <w:top w:val="single" w:sz="4" w:space="0" w:color="auto"/>
              <w:bottom w:val="single" w:sz="4" w:space="0" w:color="auto"/>
            </w:tcBorders>
          </w:tcPr>
          <w:p w:rsidR="00E42D30" w:rsidRPr="00993A88" w:rsidRDefault="00E42D30" w:rsidP="00E1010C">
            <w:pPr>
              <w:pStyle w:val="ListParagraph"/>
              <w:ind w:left="0" w:hanging="108"/>
              <w:jc w:val="both"/>
              <w:rPr>
                <w:rFonts w:ascii="Times New Roman" w:hAnsi="Times New Roman" w:cs="Times New Roman"/>
                <w:b/>
                <w:sz w:val="20"/>
                <w:szCs w:val="20"/>
              </w:rPr>
            </w:pPr>
            <w:r w:rsidRPr="00993A88">
              <w:rPr>
                <w:rFonts w:ascii="Times New Roman" w:hAnsi="Times New Roman" w:cs="Times New Roman"/>
                <w:b/>
                <w:sz w:val="20"/>
                <w:szCs w:val="20"/>
              </w:rPr>
              <w:t>Jenis Kelamin</w:t>
            </w:r>
          </w:p>
          <w:p w:rsidR="00E42D30" w:rsidRPr="00993A88" w:rsidRDefault="00E42D30" w:rsidP="00E1010C">
            <w:pPr>
              <w:pStyle w:val="ListParagraph"/>
              <w:ind w:left="0" w:hanging="108"/>
              <w:jc w:val="both"/>
              <w:rPr>
                <w:rFonts w:ascii="Times New Roman" w:hAnsi="Times New Roman" w:cs="Times New Roman"/>
                <w:sz w:val="20"/>
                <w:szCs w:val="20"/>
              </w:rPr>
            </w:pPr>
            <w:r w:rsidRPr="00993A88">
              <w:rPr>
                <w:rFonts w:ascii="Times New Roman" w:hAnsi="Times New Roman" w:cs="Times New Roman"/>
                <w:sz w:val="20"/>
                <w:szCs w:val="20"/>
              </w:rPr>
              <w:t>Laki-laki</w:t>
            </w:r>
          </w:p>
          <w:p w:rsidR="00E42D30" w:rsidRPr="00993A88" w:rsidRDefault="00E42D30" w:rsidP="00E1010C">
            <w:pPr>
              <w:pStyle w:val="ListParagraph"/>
              <w:ind w:left="0" w:hanging="108"/>
              <w:jc w:val="both"/>
              <w:rPr>
                <w:rFonts w:ascii="Times New Roman" w:hAnsi="Times New Roman" w:cs="Times New Roman"/>
                <w:sz w:val="20"/>
                <w:szCs w:val="20"/>
              </w:rPr>
            </w:pPr>
            <w:r w:rsidRPr="00993A88">
              <w:rPr>
                <w:rFonts w:ascii="Times New Roman" w:hAnsi="Times New Roman" w:cs="Times New Roman"/>
                <w:sz w:val="20"/>
                <w:szCs w:val="20"/>
              </w:rPr>
              <w:t>Perempuan</w:t>
            </w:r>
          </w:p>
        </w:tc>
        <w:tc>
          <w:tcPr>
            <w:tcW w:w="1025" w:type="dxa"/>
            <w:tcBorders>
              <w:top w:val="single" w:sz="4" w:space="0" w:color="auto"/>
              <w:bottom w:val="single" w:sz="4" w:space="0" w:color="auto"/>
            </w:tcBorders>
          </w:tcPr>
          <w:p w:rsidR="00E42D30" w:rsidRPr="00993A88" w:rsidRDefault="00E42D30" w:rsidP="00E1010C">
            <w:pPr>
              <w:pStyle w:val="ListParagraph"/>
              <w:ind w:left="0" w:right="363"/>
              <w:jc w:val="right"/>
              <w:rPr>
                <w:rFonts w:ascii="Times New Roman" w:hAnsi="Times New Roman" w:cs="Times New Roman"/>
                <w:sz w:val="20"/>
                <w:szCs w:val="20"/>
              </w:rPr>
            </w:pPr>
          </w:p>
          <w:p w:rsidR="00E42D30" w:rsidRPr="00993A88" w:rsidRDefault="00E42D30" w:rsidP="00E1010C">
            <w:pPr>
              <w:pStyle w:val="ListParagraph"/>
              <w:ind w:left="0" w:right="363"/>
              <w:jc w:val="right"/>
              <w:rPr>
                <w:rFonts w:ascii="Times New Roman" w:hAnsi="Times New Roman" w:cs="Times New Roman"/>
                <w:sz w:val="20"/>
                <w:szCs w:val="20"/>
              </w:rPr>
            </w:pPr>
            <w:r w:rsidRPr="00993A88">
              <w:rPr>
                <w:rFonts w:ascii="Times New Roman" w:hAnsi="Times New Roman" w:cs="Times New Roman"/>
                <w:sz w:val="20"/>
                <w:szCs w:val="20"/>
              </w:rPr>
              <w:t>3     39</w:t>
            </w:r>
          </w:p>
        </w:tc>
        <w:tc>
          <w:tcPr>
            <w:tcW w:w="1134" w:type="dxa"/>
            <w:tcBorders>
              <w:top w:val="single" w:sz="4" w:space="0" w:color="auto"/>
              <w:bottom w:val="single" w:sz="4" w:space="0" w:color="auto"/>
            </w:tcBorders>
          </w:tcPr>
          <w:p w:rsidR="00E42D30" w:rsidRPr="00993A88" w:rsidRDefault="00E42D30" w:rsidP="00E1010C">
            <w:pPr>
              <w:pStyle w:val="ListParagraph"/>
              <w:ind w:left="0" w:right="282"/>
              <w:jc w:val="right"/>
              <w:rPr>
                <w:rFonts w:ascii="Times New Roman" w:hAnsi="Times New Roman" w:cs="Times New Roman"/>
                <w:sz w:val="20"/>
                <w:szCs w:val="20"/>
              </w:rPr>
            </w:pP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7,1</w:t>
            </w: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92,9</w:t>
            </w:r>
          </w:p>
        </w:tc>
      </w:tr>
      <w:tr w:rsidR="00E42D30" w:rsidRPr="00993A88" w:rsidTr="00E1010C">
        <w:tc>
          <w:tcPr>
            <w:tcW w:w="2127" w:type="dxa"/>
            <w:tcBorders>
              <w:top w:val="single" w:sz="4" w:space="0" w:color="auto"/>
              <w:bottom w:val="single" w:sz="4" w:space="0" w:color="auto"/>
            </w:tcBorders>
          </w:tcPr>
          <w:p w:rsidR="00E42D30" w:rsidRPr="00993A88" w:rsidRDefault="00E42D30" w:rsidP="00E1010C">
            <w:pPr>
              <w:pStyle w:val="ListParagraph"/>
              <w:ind w:left="-108"/>
              <w:jc w:val="both"/>
              <w:rPr>
                <w:rFonts w:ascii="Times New Roman" w:hAnsi="Times New Roman" w:cs="Times New Roman"/>
                <w:b/>
                <w:sz w:val="20"/>
                <w:szCs w:val="20"/>
              </w:rPr>
            </w:pPr>
            <w:r w:rsidRPr="00993A88">
              <w:rPr>
                <w:rFonts w:ascii="Times New Roman" w:hAnsi="Times New Roman" w:cs="Times New Roman"/>
                <w:b/>
                <w:sz w:val="20"/>
                <w:szCs w:val="20"/>
              </w:rPr>
              <w:t>Tingkat Pendidikan</w:t>
            </w:r>
          </w:p>
          <w:p w:rsidR="00E42D30" w:rsidRDefault="00E42D30" w:rsidP="00E1010C">
            <w:pPr>
              <w:pStyle w:val="ListParagraph"/>
              <w:ind w:left="-108"/>
              <w:jc w:val="both"/>
              <w:rPr>
                <w:rFonts w:ascii="Times New Roman" w:hAnsi="Times New Roman" w:cs="Times New Roman"/>
                <w:sz w:val="20"/>
                <w:szCs w:val="20"/>
                <w:lang w:val="id-ID"/>
              </w:rPr>
            </w:pPr>
            <w:r w:rsidRPr="00993A88">
              <w:rPr>
                <w:rFonts w:ascii="Times New Roman" w:hAnsi="Times New Roman" w:cs="Times New Roman"/>
                <w:sz w:val="20"/>
                <w:szCs w:val="20"/>
                <w:lang w:val="id-ID"/>
              </w:rPr>
              <w:t>DIII</w:t>
            </w:r>
          </w:p>
          <w:p w:rsidR="00E42D30" w:rsidRPr="0094364B" w:rsidRDefault="00E42D30" w:rsidP="00E1010C">
            <w:pPr>
              <w:pStyle w:val="ListParagraph"/>
              <w:ind w:left="-108"/>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Pendidikan </w:t>
            </w:r>
            <w:r w:rsidRPr="0094364B">
              <w:rPr>
                <w:rFonts w:ascii="Times New Roman" w:hAnsi="Times New Roman" w:cs="Times New Roman"/>
                <w:sz w:val="20"/>
                <w:szCs w:val="20"/>
                <w:lang w:val="id-ID"/>
              </w:rPr>
              <w:t>Ners</w:t>
            </w:r>
          </w:p>
        </w:tc>
        <w:tc>
          <w:tcPr>
            <w:tcW w:w="1025" w:type="dxa"/>
            <w:tcBorders>
              <w:top w:val="single" w:sz="4" w:space="0" w:color="auto"/>
              <w:bottom w:val="single" w:sz="4" w:space="0" w:color="auto"/>
            </w:tcBorders>
          </w:tcPr>
          <w:p w:rsidR="00E42D30" w:rsidRPr="00993A88" w:rsidRDefault="00E42D30" w:rsidP="00E1010C">
            <w:pPr>
              <w:pStyle w:val="ListParagraph"/>
              <w:ind w:left="0" w:right="363"/>
              <w:jc w:val="right"/>
              <w:rPr>
                <w:rFonts w:ascii="Times New Roman" w:hAnsi="Times New Roman" w:cs="Times New Roman"/>
                <w:sz w:val="20"/>
                <w:szCs w:val="20"/>
              </w:rPr>
            </w:pPr>
          </w:p>
          <w:p w:rsidR="00E42D30" w:rsidRPr="00993A88" w:rsidRDefault="00E42D30" w:rsidP="00E1010C">
            <w:pPr>
              <w:pStyle w:val="ListParagraph"/>
              <w:ind w:left="0" w:right="363"/>
              <w:jc w:val="right"/>
              <w:rPr>
                <w:rFonts w:ascii="Times New Roman" w:hAnsi="Times New Roman" w:cs="Times New Roman"/>
                <w:sz w:val="20"/>
                <w:szCs w:val="20"/>
              </w:rPr>
            </w:pPr>
            <w:r w:rsidRPr="00993A88">
              <w:rPr>
                <w:rFonts w:ascii="Times New Roman" w:hAnsi="Times New Roman" w:cs="Times New Roman"/>
                <w:sz w:val="20"/>
                <w:szCs w:val="20"/>
              </w:rPr>
              <w:t>38</w:t>
            </w:r>
          </w:p>
          <w:p w:rsidR="00E42D30" w:rsidRPr="00993A88" w:rsidRDefault="00E42D30" w:rsidP="00E1010C">
            <w:pPr>
              <w:pStyle w:val="ListParagraph"/>
              <w:ind w:left="0" w:right="363"/>
              <w:jc w:val="right"/>
              <w:rPr>
                <w:rFonts w:ascii="Times New Roman" w:hAnsi="Times New Roman" w:cs="Times New Roman"/>
                <w:sz w:val="20"/>
                <w:szCs w:val="20"/>
              </w:rPr>
            </w:pPr>
            <w:r w:rsidRPr="00993A88">
              <w:rPr>
                <w:rFonts w:ascii="Times New Roman" w:hAnsi="Times New Roman" w:cs="Times New Roman"/>
                <w:sz w:val="20"/>
                <w:szCs w:val="20"/>
              </w:rPr>
              <w:t>4</w:t>
            </w:r>
          </w:p>
        </w:tc>
        <w:tc>
          <w:tcPr>
            <w:tcW w:w="1134" w:type="dxa"/>
            <w:tcBorders>
              <w:top w:val="single" w:sz="4" w:space="0" w:color="auto"/>
              <w:bottom w:val="single" w:sz="4" w:space="0" w:color="auto"/>
            </w:tcBorders>
          </w:tcPr>
          <w:p w:rsidR="00E42D30" w:rsidRPr="00993A88" w:rsidRDefault="00E42D30" w:rsidP="00E1010C">
            <w:pPr>
              <w:pStyle w:val="ListParagraph"/>
              <w:ind w:left="0" w:right="282"/>
              <w:jc w:val="right"/>
              <w:rPr>
                <w:rFonts w:ascii="Times New Roman" w:hAnsi="Times New Roman" w:cs="Times New Roman"/>
                <w:sz w:val="20"/>
                <w:szCs w:val="20"/>
              </w:rPr>
            </w:pP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90,5</w:t>
            </w: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9,5</w:t>
            </w:r>
          </w:p>
        </w:tc>
      </w:tr>
      <w:tr w:rsidR="00E42D30" w:rsidRPr="00993A88" w:rsidTr="00E1010C">
        <w:tc>
          <w:tcPr>
            <w:tcW w:w="2127" w:type="dxa"/>
            <w:tcBorders>
              <w:top w:val="single" w:sz="4" w:space="0" w:color="auto"/>
              <w:bottom w:val="single" w:sz="4" w:space="0" w:color="auto"/>
            </w:tcBorders>
          </w:tcPr>
          <w:p w:rsidR="00E42D30" w:rsidRPr="00993A88" w:rsidRDefault="00E42D30" w:rsidP="00E1010C">
            <w:pPr>
              <w:pStyle w:val="ListParagraph"/>
              <w:ind w:left="-108"/>
              <w:jc w:val="both"/>
              <w:rPr>
                <w:rFonts w:ascii="Times New Roman" w:hAnsi="Times New Roman" w:cs="Times New Roman"/>
                <w:b/>
                <w:sz w:val="20"/>
                <w:szCs w:val="20"/>
                <w:lang w:val="id-ID"/>
              </w:rPr>
            </w:pPr>
            <w:r w:rsidRPr="00993A88">
              <w:rPr>
                <w:rFonts w:ascii="Times New Roman" w:hAnsi="Times New Roman" w:cs="Times New Roman"/>
                <w:b/>
                <w:sz w:val="20"/>
                <w:szCs w:val="20"/>
                <w:lang w:val="id-ID"/>
              </w:rPr>
              <w:t>Lama Bekerja</w:t>
            </w:r>
          </w:p>
          <w:p w:rsidR="00E42D30" w:rsidRPr="00993A88" w:rsidRDefault="00E42D30" w:rsidP="00E1010C">
            <w:pPr>
              <w:pStyle w:val="ListParagraph"/>
              <w:ind w:left="-108"/>
              <w:jc w:val="both"/>
              <w:rPr>
                <w:rFonts w:ascii="Times New Roman" w:hAnsi="Times New Roman" w:cs="Times New Roman"/>
                <w:sz w:val="20"/>
                <w:szCs w:val="20"/>
                <w:lang w:val="id-ID"/>
              </w:rPr>
            </w:pPr>
            <w:r w:rsidRPr="00993A88">
              <w:rPr>
                <w:rFonts w:ascii="Times New Roman" w:hAnsi="Times New Roman" w:cs="Times New Roman"/>
                <w:sz w:val="20"/>
                <w:szCs w:val="20"/>
                <w:lang w:val="id-ID"/>
              </w:rPr>
              <w:t>&lt;10 tahun</w:t>
            </w:r>
          </w:p>
          <w:p w:rsidR="00E42D30" w:rsidRPr="00993A88" w:rsidRDefault="00E42D30" w:rsidP="00E1010C">
            <w:pPr>
              <w:pStyle w:val="ListParagraph"/>
              <w:ind w:left="-108"/>
              <w:jc w:val="both"/>
              <w:rPr>
                <w:rFonts w:ascii="Times New Roman" w:hAnsi="Times New Roman" w:cs="Times New Roman"/>
                <w:sz w:val="20"/>
                <w:szCs w:val="20"/>
                <w:lang w:val="id-ID"/>
              </w:rPr>
            </w:pPr>
            <w:r w:rsidRPr="00993A88">
              <w:rPr>
                <w:rFonts w:ascii="Times New Roman" w:hAnsi="Times New Roman" w:cs="Times New Roman"/>
                <w:sz w:val="20"/>
                <w:szCs w:val="20"/>
                <w:lang w:val="id-ID"/>
              </w:rPr>
              <w:t>≥10 tahun</w:t>
            </w:r>
          </w:p>
        </w:tc>
        <w:tc>
          <w:tcPr>
            <w:tcW w:w="1025" w:type="dxa"/>
            <w:tcBorders>
              <w:top w:val="single" w:sz="4" w:space="0" w:color="auto"/>
              <w:bottom w:val="single" w:sz="4" w:space="0" w:color="auto"/>
            </w:tcBorders>
          </w:tcPr>
          <w:p w:rsidR="00E42D30" w:rsidRPr="00993A88" w:rsidRDefault="00E42D30" w:rsidP="00E1010C">
            <w:pPr>
              <w:pStyle w:val="ListParagraph"/>
              <w:ind w:left="-721"/>
              <w:jc w:val="right"/>
              <w:rPr>
                <w:rFonts w:ascii="Times New Roman" w:hAnsi="Times New Roman" w:cs="Times New Roman"/>
                <w:sz w:val="20"/>
                <w:szCs w:val="20"/>
              </w:rPr>
            </w:pPr>
          </w:p>
          <w:p w:rsidR="00E42D30" w:rsidRPr="00993A88" w:rsidRDefault="00E42D30" w:rsidP="00E1010C">
            <w:pPr>
              <w:pStyle w:val="ListParagraph"/>
              <w:ind w:left="-721" w:right="317"/>
              <w:jc w:val="right"/>
              <w:rPr>
                <w:rFonts w:ascii="Times New Roman" w:hAnsi="Times New Roman" w:cs="Times New Roman"/>
                <w:sz w:val="20"/>
                <w:szCs w:val="20"/>
                <w:lang w:val="id-ID"/>
              </w:rPr>
            </w:pPr>
            <w:r w:rsidRPr="00993A88">
              <w:rPr>
                <w:rFonts w:ascii="Times New Roman" w:hAnsi="Times New Roman" w:cs="Times New Roman"/>
                <w:sz w:val="20"/>
                <w:szCs w:val="20"/>
                <w:lang w:val="id-ID"/>
              </w:rPr>
              <w:t xml:space="preserve">   </w:t>
            </w:r>
            <w:r w:rsidRPr="00993A88">
              <w:rPr>
                <w:rFonts w:ascii="Times New Roman" w:hAnsi="Times New Roman" w:cs="Times New Roman"/>
                <w:sz w:val="20"/>
                <w:szCs w:val="20"/>
              </w:rPr>
              <w:t>24</w:t>
            </w:r>
          </w:p>
          <w:p w:rsidR="00E42D30" w:rsidRPr="00993A88" w:rsidRDefault="00E42D30" w:rsidP="00E1010C">
            <w:pPr>
              <w:pStyle w:val="ListParagraph"/>
              <w:tabs>
                <w:tab w:val="left" w:pos="459"/>
              </w:tabs>
              <w:ind w:left="-721" w:right="317"/>
              <w:jc w:val="right"/>
              <w:rPr>
                <w:rFonts w:ascii="Times New Roman" w:hAnsi="Times New Roman" w:cs="Times New Roman"/>
                <w:sz w:val="20"/>
                <w:szCs w:val="20"/>
              </w:rPr>
            </w:pPr>
            <w:r w:rsidRPr="00993A88">
              <w:rPr>
                <w:rFonts w:ascii="Times New Roman" w:hAnsi="Times New Roman" w:cs="Times New Roman"/>
                <w:sz w:val="20"/>
                <w:szCs w:val="20"/>
              </w:rPr>
              <w:t>18</w:t>
            </w:r>
          </w:p>
        </w:tc>
        <w:tc>
          <w:tcPr>
            <w:tcW w:w="1134" w:type="dxa"/>
            <w:tcBorders>
              <w:top w:val="single" w:sz="4" w:space="0" w:color="auto"/>
              <w:bottom w:val="single" w:sz="4" w:space="0" w:color="auto"/>
            </w:tcBorders>
          </w:tcPr>
          <w:p w:rsidR="00E42D30" w:rsidRPr="00993A88" w:rsidRDefault="00E42D30" w:rsidP="00E1010C">
            <w:pPr>
              <w:pStyle w:val="ListParagraph"/>
              <w:ind w:left="0"/>
              <w:jc w:val="right"/>
              <w:rPr>
                <w:rFonts w:ascii="Times New Roman" w:hAnsi="Times New Roman" w:cs="Times New Roman"/>
                <w:sz w:val="20"/>
                <w:szCs w:val="20"/>
              </w:rPr>
            </w:pP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57,1</w:t>
            </w: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42,9</w:t>
            </w:r>
          </w:p>
        </w:tc>
      </w:tr>
      <w:tr w:rsidR="00E42D30" w:rsidRPr="00993A88" w:rsidTr="00E1010C">
        <w:tc>
          <w:tcPr>
            <w:tcW w:w="2127" w:type="dxa"/>
            <w:tcBorders>
              <w:top w:val="single" w:sz="4" w:space="0" w:color="auto"/>
              <w:bottom w:val="single" w:sz="4" w:space="0" w:color="auto"/>
            </w:tcBorders>
          </w:tcPr>
          <w:p w:rsidR="00E42D30" w:rsidRDefault="00E42D30" w:rsidP="00E1010C">
            <w:pPr>
              <w:pStyle w:val="ListParagraph"/>
              <w:ind w:left="-108"/>
              <w:jc w:val="both"/>
              <w:rPr>
                <w:rFonts w:ascii="Times New Roman" w:hAnsi="Times New Roman" w:cs="Times New Roman"/>
                <w:b/>
                <w:sz w:val="20"/>
                <w:szCs w:val="20"/>
                <w:lang w:val="id-ID"/>
              </w:rPr>
            </w:pPr>
            <w:r>
              <w:rPr>
                <w:rFonts w:ascii="Times New Roman" w:hAnsi="Times New Roman" w:cs="Times New Roman"/>
                <w:b/>
                <w:sz w:val="20"/>
                <w:szCs w:val="20"/>
                <w:lang w:val="id-ID"/>
              </w:rPr>
              <w:t>Pelatihan</w:t>
            </w:r>
          </w:p>
          <w:p w:rsidR="00E42D30" w:rsidRPr="00993A88" w:rsidRDefault="00E42D30" w:rsidP="00E1010C">
            <w:pPr>
              <w:pStyle w:val="ListParagraph"/>
              <w:ind w:left="-108"/>
              <w:jc w:val="both"/>
              <w:rPr>
                <w:rFonts w:ascii="Times New Roman" w:hAnsi="Times New Roman" w:cs="Times New Roman"/>
                <w:b/>
                <w:sz w:val="20"/>
                <w:szCs w:val="20"/>
                <w:lang w:val="id-ID"/>
              </w:rPr>
            </w:pPr>
            <w:r>
              <w:rPr>
                <w:rFonts w:ascii="Times New Roman" w:hAnsi="Times New Roman" w:cs="Times New Roman"/>
                <w:b/>
                <w:sz w:val="20"/>
                <w:szCs w:val="20"/>
                <w:lang w:val="id-ID"/>
              </w:rPr>
              <w:t>K</w:t>
            </w:r>
            <w:r w:rsidRPr="00993A88">
              <w:rPr>
                <w:rFonts w:ascii="Times New Roman" w:hAnsi="Times New Roman" w:cs="Times New Roman"/>
                <w:b/>
                <w:sz w:val="20"/>
                <w:szCs w:val="20"/>
                <w:lang w:val="id-ID"/>
              </w:rPr>
              <w:t>egawatdaruratan</w:t>
            </w:r>
          </w:p>
          <w:p w:rsidR="00E42D30" w:rsidRPr="00993A88" w:rsidRDefault="00E42D30" w:rsidP="00E1010C">
            <w:pPr>
              <w:pStyle w:val="ListParagraph"/>
              <w:ind w:left="-108"/>
              <w:jc w:val="both"/>
              <w:rPr>
                <w:rFonts w:ascii="Times New Roman" w:hAnsi="Times New Roman" w:cs="Times New Roman"/>
                <w:sz w:val="20"/>
                <w:szCs w:val="20"/>
                <w:lang w:val="id-ID"/>
              </w:rPr>
            </w:pPr>
            <w:r w:rsidRPr="00993A88">
              <w:rPr>
                <w:rFonts w:ascii="Times New Roman" w:hAnsi="Times New Roman" w:cs="Times New Roman"/>
                <w:sz w:val="20"/>
                <w:szCs w:val="20"/>
                <w:lang w:val="id-ID"/>
              </w:rPr>
              <w:t>Ya/Pernah</w:t>
            </w:r>
          </w:p>
          <w:p w:rsidR="00E42D30" w:rsidRPr="00993A88" w:rsidRDefault="00E42D30" w:rsidP="00E1010C">
            <w:pPr>
              <w:pStyle w:val="ListParagraph"/>
              <w:ind w:left="-108"/>
              <w:jc w:val="both"/>
              <w:rPr>
                <w:rFonts w:ascii="Times New Roman" w:hAnsi="Times New Roman" w:cs="Times New Roman"/>
                <w:sz w:val="20"/>
                <w:szCs w:val="20"/>
                <w:lang w:val="id-ID"/>
              </w:rPr>
            </w:pPr>
            <w:r w:rsidRPr="00993A88">
              <w:rPr>
                <w:rFonts w:ascii="Times New Roman" w:hAnsi="Times New Roman" w:cs="Times New Roman"/>
                <w:sz w:val="20"/>
                <w:szCs w:val="20"/>
                <w:lang w:val="id-ID"/>
              </w:rPr>
              <w:t>Tidak pernah</w:t>
            </w:r>
          </w:p>
        </w:tc>
        <w:tc>
          <w:tcPr>
            <w:tcW w:w="1025" w:type="dxa"/>
            <w:tcBorders>
              <w:top w:val="single" w:sz="4" w:space="0" w:color="auto"/>
              <w:bottom w:val="single" w:sz="4" w:space="0" w:color="auto"/>
            </w:tcBorders>
          </w:tcPr>
          <w:p w:rsidR="00E42D30" w:rsidRDefault="00E42D30" w:rsidP="00E1010C">
            <w:pPr>
              <w:ind w:right="505"/>
              <w:rPr>
                <w:rFonts w:ascii="Times New Roman" w:hAnsi="Times New Roman" w:cs="Times New Roman"/>
                <w:sz w:val="20"/>
                <w:szCs w:val="20"/>
              </w:rPr>
            </w:pPr>
          </w:p>
          <w:p w:rsidR="00E42D30" w:rsidRPr="00993A88" w:rsidRDefault="00E42D30" w:rsidP="00E1010C">
            <w:pPr>
              <w:ind w:right="505"/>
              <w:rPr>
                <w:rFonts w:ascii="Times New Roman" w:hAnsi="Times New Roman" w:cs="Times New Roman"/>
                <w:sz w:val="20"/>
                <w:szCs w:val="20"/>
              </w:rPr>
            </w:pPr>
          </w:p>
          <w:p w:rsidR="00E42D30" w:rsidRPr="00993A88" w:rsidRDefault="00E42D30" w:rsidP="00E1010C">
            <w:pPr>
              <w:pStyle w:val="ListParagraph"/>
              <w:ind w:left="-721" w:right="317"/>
              <w:jc w:val="right"/>
              <w:rPr>
                <w:rFonts w:ascii="Times New Roman" w:hAnsi="Times New Roman" w:cs="Times New Roman"/>
                <w:sz w:val="20"/>
                <w:szCs w:val="20"/>
              </w:rPr>
            </w:pPr>
            <w:r w:rsidRPr="00993A88">
              <w:rPr>
                <w:rFonts w:ascii="Times New Roman" w:hAnsi="Times New Roman" w:cs="Times New Roman"/>
                <w:sz w:val="20"/>
                <w:szCs w:val="20"/>
              </w:rPr>
              <w:t>19</w:t>
            </w:r>
          </w:p>
          <w:p w:rsidR="00E42D30" w:rsidRPr="00993A88" w:rsidRDefault="00E42D30" w:rsidP="00E1010C">
            <w:pPr>
              <w:pStyle w:val="ListParagraph"/>
              <w:ind w:left="-721" w:right="317"/>
              <w:jc w:val="right"/>
              <w:rPr>
                <w:rFonts w:ascii="Times New Roman" w:hAnsi="Times New Roman" w:cs="Times New Roman"/>
                <w:sz w:val="20"/>
                <w:szCs w:val="20"/>
              </w:rPr>
            </w:pPr>
            <w:r w:rsidRPr="00993A88">
              <w:rPr>
                <w:rFonts w:ascii="Times New Roman" w:hAnsi="Times New Roman" w:cs="Times New Roman"/>
                <w:sz w:val="20"/>
                <w:szCs w:val="20"/>
              </w:rPr>
              <w:t>23</w:t>
            </w:r>
          </w:p>
        </w:tc>
        <w:tc>
          <w:tcPr>
            <w:tcW w:w="1134" w:type="dxa"/>
            <w:tcBorders>
              <w:top w:val="single" w:sz="4" w:space="0" w:color="auto"/>
              <w:bottom w:val="single" w:sz="4" w:space="0" w:color="auto"/>
            </w:tcBorders>
          </w:tcPr>
          <w:p w:rsidR="00E42D30" w:rsidRDefault="00E42D30" w:rsidP="00E1010C">
            <w:pPr>
              <w:pStyle w:val="ListParagraph"/>
              <w:ind w:left="0" w:right="282"/>
              <w:rPr>
                <w:rFonts w:ascii="Times New Roman" w:hAnsi="Times New Roman" w:cs="Times New Roman"/>
                <w:sz w:val="20"/>
                <w:szCs w:val="20"/>
                <w:lang w:val="id-ID"/>
              </w:rPr>
            </w:pPr>
          </w:p>
          <w:p w:rsidR="00E42D30" w:rsidRPr="00993A88" w:rsidRDefault="00E42D30" w:rsidP="00E1010C">
            <w:pPr>
              <w:pStyle w:val="ListParagraph"/>
              <w:ind w:left="0" w:right="282"/>
              <w:rPr>
                <w:rFonts w:ascii="Times New Roman" w:hAnsi="Times New Roman" w:cs="Times New Roman"/>
                <w:sz w:val="20"/>
                <w:szCs w:val="20"/>
                <w:lang w:val="id-ID"/>
              </w:rPr>
            </w:pP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45,2</w:t>
            </w: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54,8</w:t>
            </w:r>
          </w:p>
        </w:tc>
      </w:tr>
      <w:tr w:rsidR="00E42D30" w:rsidRPr="00993A88" w:rsidTr="00E1010C">
        <w:tc>
          <w:tcPr>
            <w:tcW w:w="2127" w:type="dxa"/>
            <w:tcBorders>
              <w:top w:val="single" w:sz="4" w:space="0" w:color="auto"/>
              <w:bottom w:val="single" w:sz="4" w:space="0" w:color="auto"/>
            </w:tcBorders>
          </w:tcPr>
          <w:p w:rsidR="00E42D30" w:rsidRPr="00993A88" w:rsidRDefault="00E42D30" w:rsidP="00E1010C">
            <w:pPr>
              <w:pStyle w:val="ListParagraph"/>
              <w:ind w:left="-108"/>
              <w:jc w:val="both"/>
              <w:rPr>
                <w:rFonts w:ascii="Times New Roman" w:hAnsi="Times New Roman" w:cs="Times New Roman"/>
                <w:b/>
                <w:sz w:val="20"/>
                <w:szCs w:val="20"/>
                <w:lang w:val="id-ID"/>
              </w:rPr>
            </w:pPr>
            <w:r w:rsidRPr="00993A88">
              <w:rPr>
                <w:rFonts w:ascii="Times New Roman" w:hAnsi="Times New Roman" w:cs="Times New Roman"/>
                <w:b/>
                <w:sz w:val="20"/>
                <w:szCs w:val="20"/>
                <w:lang w:val="id-ID"/>
              </w:rPr>
              <w:t>Pelatihan Bencana</w:t>
            </w:r>
          </w:p>
          <w:p w:rsidR="00E42D30" w:rsidRPr="00993A88" w:rsidRDefault="00E42D30" w:rsidP="00E1010C">
            <w:pPr>
              <w:pStyle w:val="ListParagraph"/>
              <w:ind w:left="-108"/>
              <w:jc w:val="both"/>
              <w:rPr>
                <w:rFonts w:ascii="Times New Roman" w:hAnsi="Times New Roman" w:cs="Times New Roman"/>
                <w:sz w:val="20"/>
                <w:szCs w:val="20"/>
                <w:lang w:val="id-ID"/>
              </w:rPr>
            </w:pPr>
            <w:r w:rsidRPr="00993A88">
              <w:rPr>
                <w:rFonts w:ascii="Times New Roman" w:hAnsi="Times New Roman" w:cs="Times New Roman"/>
                <w:sz w:val="20"/>
                <w:szCs w:val="20"/>
                <w:lang w:val="id-ID"/>
              </w:rPr>
              <w:t>Pernah</w:t>
            </w:r>
          </w:p>
          <w:p w:rsidR="00E42D30" w:rsidRPr="00993A88" w:rsidRDefault="00E42D30" w:rsidP="00E1010C">
            <w:pPr>
              <w:pStyle w:val="ListParagraph"/>
              <w:ind w:left="-108"/>
              <w:jc w:val="both"/>
              <w:rPr>
                <w:rFonts w:ascii="Times New Roman" w:hAnsi="Times New Roman" w:cs="Times New Roman"/>
                <w:sz w:val="20"/>
                <w:szCs w:val="20"/>
                <w:lang w:val="id-ID"/>
              </w:rPr>
            </w:pPr>
            <w:r w:rsidRPr="00993A88">
              <w:rPr>
                <w:rFonts w:ascii="Times New Roman" w:hAnsi="Times New Roman" w:cs="Times New Roman"/>
                <w:sz w:val="20"/>
                <w:szCs w:val="20"/>
                <w:lang w:val="id-ID"/>
              </w:rPr>
              <w:t>Tidak Pernah</w:t>
            </w:r>
          </w:p>
        </w:tc>
        <w:tc>
          <w:tcPr>
            <w:tcW w:w="1025" w:type="dxa"/>
            <w:tcBorders>
              <w:top w:val="single" w:sz="4" w:space="0" w:color="auto"/>
              <w:bottom w:val="single" w:sz="4" w:space="0" w:color="auto"/>
            </w:tcBorders>
          </w:tcPr>
          <w:p w:rsidR="00E42D30" w:rsidRPr="00993A88" w:rsidRDefault="00E42D30" w:rsidP="00E1010C">
            <w:pPr>
              <w:pStyle w:val="ListParagraph"/>
              <w:ind w:left="-721"/>
              <w:jc w:val="right"/>
              <w:rPr>
                <w:rFonts w:ascii="Times New Roman" w:hAnsi="Times New Roman" w:cs="Times New Roman"/>
                <w:sz w:val="20"/>
                <w:szCs w:val="20"/>
              </w:rPr>
            </w:pPr>
          </w:p>
          <w:p w:rsidR="00E42D30" w:rsidRPr="00993A88" w:rsidRDefault="00E42D30" w:rsidP="00E1010C">
            <w:pPr>
              <w:pStyle w:val="ListParagraph"/>
              <w:ind w:left="-721" w:right="317"/>
              <w:jc w:val="right"/>
              <w:rPr>
                <w:rFonts w:ascii="Times New Roman" w:hAnsi="Times New Roman" w:cs="Times New Roman"/>
                <w:sz w:val="20"/>
                <w:szCs w:val="20"/>
              </w:rPr>
            </w:pPr>
            <w:r w:rsidRPr="00993A88">
              <w:rPr>
                <w:rFonts w:ascii="Times New Roman" w:hAnsi="Times New Roman" w:cs="Times New Roman"/>
                <w:sz w:val="20"/>
                <w:szCs w:val="20"/>
              </w:rPr>
              <w:t>4</w:t>
            </w:r>
          </w:p>
          <w:p w:rsidR="00E42D30" w:rsidRPr="00993A88" w:rsidRDefault="00E42D30" w:rsidP="00E1010C">
            <w:pPr>
              <w:pStyle w:val="ListParagraph"/>
              <w:ind w:left="-721" w:right="317"/>
              <w:jc w:val="right"/>
              <w:rPr>
                <w:rFonts w:ascii="Times New Roman" w:hAnsi="Times New Roman" w:cs="Times New Roman"/>
                <w:sz w:val="20"/>
                <w:szCs w:val="20"/>
              </w:rPr>
            </w:pPr>
            <w:r w:rsidRPr="00993A88">
              <w:rPr>
                <w:rFonts w:ascii="Times New Roman" w:hAnsi="Times New Roman" w:cs="Times New Roman"/>
                <w:sz w:val="20"/>
                <w:szCs w:val="20"/>
              </w:rPr>
              <w:t>38</w:t>
            </w:r>
          </w:p>
        </w:tc>
        <w:tc>
          <w:tcPr>
            <w:tcW w:w="1134" w:type="dxa"/>
            <w:tcBorders>
              <w:top w:val="single" w:sz="4" w:space="0" w:color="auto"/>
              <w:bottom w:val="single" w:sz="4" w:space="0" w:color="auto"/>
            </w:tcBorders>
          </w:tcPr>
          <w:p w:rsidR="00E42D30" w:rsidRPr="00993A88" w:rsidRDefault="00E42D30" w:rsidP="00E1010C">
            <w:pPr>
              <w:pStyle w:val="ListParagraph"/>
              <w:ind w:left="0"/>
              <w:jc w:val="right"/>
              <w:rPr>
                <w:rFonts w:ascii="Times New Roman" w:hAnsi="Times New Roman" w:cs="Times New Roman"/>
                <w:sz w:val="20"/>
                <w:szCs w:val="20"/>
              </w:rPr>
            </w:pP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9,5</w:t>
            </w:r>
          </w:p>
          <w:p w:rsidR="00E42D30" w:rsidRPr="00993A88" w:rsidRDefault="00E42D30" w:rsidP="00E1010C">
            <w:pPr>
              <w:pStyle w:val="ListParagraph"/>
              <w:ind w:left="0" w:right="282"/>
              <w:jc w:val="right"/>
              <w:rPr>
                <w:rFonts w:ascii="Times New Roman" w:hAnsi="Times New Roman" w:cs="Times New Roman"/>
                <w:sz w:val="20"/>
                <w:szCs w:val="20"/>
              </w:rPr>
            </w:pPr>
            <w:r w:rsidRPr="00993A88">
              <w:rPr>
                <w:rFonts w:ascii="Times New Roman" w:hAnsi="Times New Roman" w:cs="Times New Roman"/>
                <w:sz w:val="20"/>
                <w:szCs w:val="20"/>
              </w:rPr>
              <w:t>90,5</w:t>
            </w:r>
          </w:p>
        </w:tc>
      </w:tr>
    </w:tbl>
    <w:p w:rsidR="00E42D30" w:rsidRDefault="00E42D30" w:rsidP="00E42D30">
      <w:pPr>
        <w:spacing w:after="0" w:line="240" w:lineRule="auto"/>
        <w:jc w:val="both"/>
        <w:rPr>
          <w:rFonts w:ascii="Times New Roman" w:hAnsi="Times New Roman" w:cs="Times New Roman"/>
          <w:sz w:val="24"/>
        </w:rPr>
      </w:pPr>
    </w:p>
    <w:p w:rsidR="00E42D30" w:rsidRPr="00174C5A" w:rsidRDefault="00E42D30" w:rsidP="00E42D30">
      <w:pPr>
        <w:spacing w:after="0" w:line="360" w:lineRule="auto"/>
        <w:ind w:left="284" w:firstLine="425"/>
        <w:jc w:val="both"/>
        <w:rPr>
          <w:rFonts w:ascii="Times New Roman" w:hAnsi="Times New Roman" w:cs="Times New Roman"/>
          <w:i/>
          <w:sz w:val="12"/>
          <w:szCs w:val="12"/>
        </w:rPr>
      </w:pPr>
      <w:r>
        <w:rPr>
          <w:rFonts w:ascii="Times New Roman" w:hAnsi="Times New Roman" w:cs="Times New Roman"/>
          <w:sz w:val="24"/>
        </w:rPr>
        <w:lastRenderedPageBreak/>
        <w:t>Tabel 1 menunjukkan bahwa lebih dari separuh responden berada pada usia 26-35</w:t>
      </w:r>
      <w:r w:rsidRPr="00BD2B5A">
        <w:rPr>
          <w:rFonts w:ascii="Times New Roman" w:hAnsi="Times New Roman" w:cs="Times New Roman"/>
          <w:sz w:val="24"/>
        </w:rPr>
        <w:t xml:space="preserve"> tahun (</w:t>
      </w:r>
      <w:r>
        <w:rPr>
          <w:rFonts w:ascii="Times New Roman" w:hAnsi="Times New Roman" w:cs="Times New Roman"/>
          <w:sz w:val="24"/>
        </w:rPr>
        <w:t>52,4</w:t>
      </w:r>
      <w:r w:rsidRPr="00BD2B5A">
        <w:rPr>
          <w:rFonts w:ascii="Times New Roman" w:hAnsi="Times New Roman" w:cs="Times New Roman"/>
          <w:sz w:val="24"/>
        </w:rPr>
        <w:t>%),</w:t>
      </w:r>
      <w:r>
        <w:rPr>
          <w:rFonts w:ascii="Times New Roman" w:hAnsi="Times New Roman" w:cs="Times New Roman"/>
          <w:sz w:val="24"/>
        </w:rPr>
        <w:t xml:space="preserve"> mayoritas</w:t>
      </w:r>
      <w:r w:rsidRPr="00BD2B5A">
        <w:rPr>
          <w:rFonts w:ascii="Times New Roman" w:hAnsi="Times New Roman" w:cs="Times New Roman"/>
          <w:sz w:val="24"/>
        </w:rPr>
        <w:t xml:space="preserve"> responden adalah perempuan (</w:t>
      </w:r>
      <w:r>
        <w:rPr>
          <w:rFonts w:ascii="Times New Roman" w:hAnsi="Times New Roman" w:cs="Times New Roman"/>
          <w:sz w:val="24"/>
        </w:rPr>
        <w:t xml:space="preserve">92,9%), </w:t>
      </w:r>
      <w:r w:rsidRPr="00BD2B5A">
        <w:rPr>
          <w:rFonts w:ascii="Times New Roman" w:hAnsi="Times New Roman" w:cs="Times New Roman"/>
          <w:sz w:val="24"/>
        </w:rPr>
        <w:t>tingkat pendidi</w:t>
      </w:r>
      <w:r>
        <w:rPr>
          <w:rFonts w:ascii="Times New Roman" w:hAnsi="Times New Roman" w:cs="Times New Roman"/>
          <w:sz w:val="24"/>
        </w:rPr>
        <w:t>kan responden yang paling dominan</w:t>
      </w:r>
      <w:r w:rsidRPr="00BD2B5A">
        <w:rPr>
          <w:rFonts w:ascii="Times New Roman" w:hAnsi="Times New Roman" w:cs="Times New Roman"/>
          <w:sz w:val="24"/>
        </w:rPr>
        <w:t xml:space="preserve"> yaitu </w:t>
      </w:r>
      <w:r>
        <w:rPr>
          <w:rFonts w:ascii="Times New Roman" w:hAnsi="Times New Roman" w:cs="Times New Roman"/>
          <w:sz w:val="24"/>
        </w:rPr>
        <w:t>DIII</w:t>
      </w:r>
      <w:r w:rsidRPr="00BD2B5A">
        <w:rPr>
          <w:rFonts w:ascii="Times New Roman" w:hAnsi="Times New Roman" w:cs="Times New Roman"/>
          <w:sz w:val="24"/>
        </w:rPr>
        <w:t xml:space="preserve"> Keperawatan (</w:t>
      </w:r>
      <w:r>
        <w:rPr>
          <w:rFonts w:ascii="Times New Roman" w:hAnsi="Times New Roman" w:cs="Times New Roman"/>
          <w:sz w:val="24"/>
        </w:rPr>
        <w:t>90,5</w:t>
      </w:r>
      <w:r w:rsidRPr="00BD2B5A">
        <w:rPr>
          <w:rFonts w:ascii="Times New Roman" w:hAnsi="Times New Roman" w:cs="Times New Roman"/>
          <w:sz w:val="24"/>
        </w:rPr>
        <w:t>%),</w:t>
      </w:r>
      <w:r>
        <w:rPr>
          <w:rFonts w:ascii="Times New Roman" w:hAnsi="Times New Roman" w:cs="Times New Roman"/>
          <w:sz w:val="24"/>
        </w:rPr>
        <w:t xml:space="preserve"> lama masa bekerja responden terbanyak adalah kategori &lt;10 tahun (57,1%), lebih dari separuh responden tidak pernah mengikuti pelatihan kegawatdaruratan (54,8%), dan tidak pernah mengikuti pelatihan terkait bencana (90,5%).</w:t>
      </w:r>
    </w:p>
    <w:p w:rsidR="00E42D30" w:rsidRPr="00CD1CF2" w:rsidRDefault="00E42D30" w:rsidP="00E42D30">
      <w:pPr>
        <w:pStyle w:val="ListParagraph"/>
        <w:numPr>
          <w:ilvl w:val="0"/>
          <w:numId w:val="1"/>
        </w:numPr>
        <w:tabs>
          <w:tab w:val="left" w:pos="284"/>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Pengetahuan perawat tentang kesiapsiagaan pelayanan kesehatan dalam menghadapi bencana banjir</w:t>
      </w:r>
    </w:p>
    <w:p w:rsidR="00E42D30" w:rsidRDefault="00E42D30" w:rsidP="00E42D30">
      <w:pPr>
        <w:pStyle w:val="ListParagraph"/>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Tabel 2</w:t>
      </w:r>
    </w:p>
    <w:p w:rsidR="00E42D30" w:rsidRDefault="00E42D30" w:rsidP="00E42D3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DC5D02">
        <w:rPr>
          <w:rFonts w:ascii="Times New Roman" w:hAnsi="Times New Roman" w:cs="Times New Roman"/>
          <w:i/>
          <w:sz w:val="24"/>
          <w:szCs w:val="24"/>
        </w:rPr>
        <w:t>Distribusi frekuensi pengetahuan perawat</w:t>
      </w:r>
    </w:p>
    <w:tbl>
      <w:tblPr>
        <w:tblStyle w:val="TableGrid"/>
        <w:tblpPr w:leftFromText="180" w:rightFromText="180" w:vertAnchor="text" w:horzAnchor="margin" w:tblpX="432" w:tblpY="34"/>
        <w:tblW w:w="4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1518"/>
      </w:tblGrid>
      <w:tr w:rsidR="00E42D30" w:rsidRPr="00993A88" w:rsidTr="00E1010C">
        <w:tc>
          <w:tcPr>
            <w:tcW w:w="1418" w:type="dxa"/>
            <w:tcBorders>
              <w:top w:val="single" w:sz="4" w:space="0" w:color="auto"/>
              <w:bottom w:val="single" w:sz="4" w:space="0" w:color="auto"/>
            </w:tcBorders>
          </w:tcPr>
          <w:p w:rsidR="00E42D30" w:rsidRPr="00993A88" w:rsidRDefault="00E42D30" w:rsidP="00E1010C">
            <w:pPr>
              <w:pStyle w:val="ListParagraph"/>
              <w:ind w:left="0" w:hanging="142"/>
              <w:jc w:val="both"/>
              <w:rPr>
                <w:rFonts w:ascii="Times New Roman" w:hAnsi="Times New Roman" w:cs="Times New Roman"/>
                <w:b/>
                <w:sz w:val="20"/>
              </w:rPr>
            </w:pPr>
            <w:r w:rsidRPr="00993A88">
              <w:rPr>
                <w:rFonts w:ascii="Times New Roman" w:hAnsi="Times New Roman" w:cs="Times New Roman"/>
                <w:b/>
                <w:sz w:val="20"/>
              </w:rPr>
              <w:t>Karakteristik</w:t>
            </w:r>
          </w:p>
        </w:tc>
        <w:tc>
          <w:tcPr>
            <w:tcW w:w="1276" w:type="dxa"/>
            <w:tcBorders>
              <w:top w:val="single" w:sz="4" w:space="0" w:color="auto"/>
              <w:bottom w:val="single" w:sz="4" w:space="0" w:color="auto"/>
            </w:tcBorders>
          </w:tcPr>
          <w:p w:rsidR="00E42D30" w:rsidRPr="00993A88" w:rsidRDefault="00E42D30" w:rsidP="00E1010C">
            <w:pPr>
              <w:pStyle w:val="ListParagraph"/>
              <w:ind w:left="0" w:hanging="108"/>
              <w:jc w:val="center"/>
              <w:rPr>
                <w:rFonts w:ascii="Times New Roman" w:hAnsi="Times New Roman" w:cs="Times New Roman"/>
                <w:b/>
                <w:sz w:val="20"/>
                <w:lang w:val="id-ID"/>
              </w:rPr>
            </w:pPr>
            <w:r w:rsidRPr="00993A88">
              <w:rPr>
                <w:rFonts w:ascii="Times New Roman" w:hAnsi="Times New Roman" w:cs="Times New Roman"/>
                <w:b/>
                <w:sz w:val="20"/>
              </w:rPr>
              <w:t>Frekuensi</w:t>
            </w:r>
            <w:r>
              <w:rPr>
                <w:rFonts w:ascii="Times New Roman" w:hAnsi="Times New Roman" w:cs="Times New Roman"/>
                <w:b/>
                <w:sz w:val="20"/>
                <w:lang w:val="id-ID"/>
              </w:rPr>
              <w:t xml:space="preserve"> (F)</w:t>
            </w:r>
          </w:p>
        </w:tc>
        <w:tc>
          <w:tcPr>
            <w:tcW w:w="1518" w:type="dxa"/>
            <w:tcBorders>
              <w:top w:val="single" w:sz="4" w:space="0" w:color="auto"/>
              <w:bottom w:val="single" w:sz="4" w:space="0" w:color="auto"/>
            </w:tcBorders>
          </w:tcPr>
          <w:p w:rsidR="00E42D30" w:rsidRPr="00993A88" w:rsidRDefault="00E42D30" w:rsidP="00E1010C">
            <w:pPr>
              <w:pStyle w:val="ListParagraph"/>
              <w:ind w:left="0" w:hanging="108"/>
              <w:jc w:val="center"/>
              <w:rPr>
                <w:rFonts w:ascii="Times New Roman" w:hAnsi="Times New Roman" w:cs="Times New Roman"/>
                <w:b/>
                <w:sz w:val="20"/>
              </w:rPr>
            </w:pPr>
            <w:r w:rsidRPr="00993A88">
              <w:rPr>
                <w:rFonts w:ascii="Times New Roman" w:hAnsi="Times New Roman" w:cs="Times New Roman"/>
                <w:b/>
                <w:sz w:val="20"/>
              </w:rPr>
              <w:t>Persentase (%)</w:t>
            </w:r>
          </w:p>
        </w:tc>
      </w:tr>
      <w:tr w:rsidR="00E42D30" w:rsidRPr="00993A88" w:rsidTr="00E1010C">
        <w:tc>
          <w:tcPr>
            <w:tcW w:w="1418" w:type="dxa"/>
            <w:tcBorders>
              <w:top w:val="single" w:sz="4" w:space="0" w:color="auto"/>
              <w:bottom w:val="single" w:sz="4" w:space="0" w:color="auto"/>
            </w:tcBorders>
          </w:tcPr>
          <w:p w:rsidR="00E42D30" w:rsidRPr="00993A88" w:rsidRDefault="00E42D30" w:rsidP="00E1010C">
            <w:pPr>
              <w:pStyle w:val="ListParagraph"/>
              <w:ind w:left="0"/>
              <w:jc w:val="both"/>
              <w:rPr>
                <w:rFonts w:ascii="Times New Roman" w:hAnsi="Times New Roman" w:cs="Times New Roman"/>
                <w:sz w:val="20"/>
              </w:rPr>
            </w:pPr>
            <w:r w:rsidRPr="00993A88">
              <w:rPr>
                <w:rFonts w:ascii="Times New Roman" w:hAnsi="Times New Roman" w:cs="Times New Roman"/>
                <w:sz w:val="20"/>
              </w:rPr>
              <w:t>Baik</w:t>
            </w:r>
          </w:p>
          <w:p w:rsidR="00E42D30" w:rsidRPr="00993A88" w:rsidRDefault="00E42D30" w:rsidP="00E1010C">
            <w:pPr>
              <w:pStyle w:val="ListParagraph"/>
              <w:ind w:left="0"/>
              <w:jc w:val="both"/>
              <w:rPr>
                <w:rFonts w:ascii="Times New Roman" w:hAnsi="Times New Roman" w:cs="Times New Roman"/>
                <w:sz w:val="20"/>
              </w:rPr>
            </w:pPr>
            <w:r w:rsidRPr="00993A88">
              <w:rPr>
                <w:rFonts w:ascii="Times New Roman" w:hAnsi="Times New Roman" w:cs="Times New Roman"/>
                <w:sz w:val="20"/>
              </w:rPr>
              <w:t>Kurang Baik</w:t>
            </w:r>
          </w:p>
        </w:tc>
        <w:tc>
          <w:tcPr>
            <w:tcW w:w="1276" w:type="dxa"/>
            <w:tcBorders>
              <w:top w:val="single" w:sz="4" w:space="0" w:color="auto"/>
              <w:bottom w:val="single" w:sz="4" w:space="0" w:color="auto"/>
            </w:tcBorders>
          </w:tcPr>
          <w:p w:rsidR="00E42D30" w:rsidRPr="00993A88" w:rsidRDefault="00E42D30" w:rsidP="00E1010C">
            <w:pPr>
              <w:pStyle w:val="ListParagraph"/>
              <w:tabs>
                <w:tab w:val="left" w:pos="1466"/>
              </w:tabs>
              <w:ind w:left="-720" w:right="362"/>
              <w:jc w:val="right"/>
              <w:rPr>
                <w:rFonts w:ascii="Times New Roman" w:hAnsi="Times New Roman" w:cs="Times New Roman"/>
                <w:sz w:val="20"/>
              </w:rPr>
            </w:pPr>
            <w:r w:rsidRPr="00993A88">
              <w:rPr>
                <w:rFonts w:ascii="Times New Roman" w:hAnsi="Times New Roman" w:cs="Times New Roman"/>
                <w:sz w:val="20"/>
              </w:rPr>
              <w:t xml:space="preserve">          20</w:t>
            </w:r>
          </w:p>
          <w:p w:rsidR="00E42D30" w:rsidRPr="00993A88" w:rsidRDefault="00E42D30" w:rsidP="00E1010C">
            <w:pPr>
              <w:pStyle w:val="ListParagraph"/>
              <w:tabs>
                <w:tab w:val="left" w:pos="1466"/>
              </w:tabs>
              <w:ind w:left="-720" w:right="362"/>
              <w:jc w:val="right"/>
              <w:rPr>
                <w:rFonts w:ascii="Times New Roman" w:hAnsi="Times New Roman" w:cs="Times New Roman"/>
                <w:sz w:val="20"/>
              </w:rPr>
            </w:pPr>
            <w:r w:rsidRPr="00993A88">
              <w:rPr>
                <w:rFonts w:ascii="Times New Roman" w:hAnsi="Times New Roman" w:cs="Times New Roman"/>
                <w:sz w:val="20"/>
              </w:rPr>
              <w:t>22</w:t>
            </w:r>
          </w:p>
        </w:tc>
        <w:tc>
          <w:tcPr>
            <w:tcW w:w="1518" w:type="dxa"/>
            <w:tcBorders>
              <w:top w:val="single" w:sz="4" w:space="0" w:color="auto"/>
              <w:bottom w:val="single" w:sz="4" w:space="0" w:color="auto"/>
            </w:tcBorders>
          </w:tcPr>
          <w:p w:rsidR="00E42D30" w:rsidRPr="00993A88" w:rsidRDefault="00E42D30" w:rsidP="00E1010C">
            <w:pPr>
              <w:pStyle w:val="ListParagraph"/>
              <w:ind w:left="0" w:right="282"/>
              <w:jc w:val="right"/>
              <w:rPr>
                <w:rFonts w:ascii="Times New Roman" w:hAnsi="Times New Roman" w:cs="Times New Roman"/>
                <w:sz w:val="20"/>
              </w:rPr>
            </w:pPr>
            <w:r w:rsidRPr="00993A88">
              <w:rPr>
                <w:rFonts w:ascii="Times New Roman" w:hAnsi="Times New Roman" w:cs="Times New Roman"/>
                <w:sz w:val="20"/>
              </w:rPr>
              <w:t>47,6</w:t>
            </w:r>
          </w:p>
          <w:p w:rsidR="00E42D30" w:rsidRPr="00993A88" w:rsidRDefault="00E42D30" w:rsidP="00E1010C">
            <w:pPr>
              <w:pStyle w:val="ListParagraph"/>
              <w:ind w:left="0" w:right="282"/>
              <w:jc w:val="right"/>
              <w:rPr>
                <w:rFonts w:ascii="Times New Roman" w:hAnsi="Times New Roman" w:cs="Times New Roman"/>
                <w:sz w:val="20"/>
              </w:rPr>
            </w:pPr>
            <w:r w:rsidRPr="00993A88">
              <w:rPr>
                <w:rFonts w:ascii="Times New Roman" w:hAnsi="Times New Roman" w:cs="Times New Roman"/>
                <w:sz w:val="20"/>
              </w:rPr>
              <w:t>52,4</w:t>
            </w:r>
          </w:p>
        </w:tc>
      </w:tr>
      <w:tr w:rsidR="00E42D30" w:rsidRPr="00993A88" w:rsidTr="00E1010C">
        <w:tc>
          <w:tcPr>
            <w:tcW w:w="1418" w:type="dxa"/>
            <w:tcBorders>
              <w:bottom w:val="single" w:sz="4" w:space="0" w:color="auto"/>
            </w:tcBorders>
          </w:tcPr>
          <w:p w:rsidR="00E42D30" w:rsidRPr="00993A88" w:rsidRDefault="00E42D30" w:rsidP="00E1010C">
            <w:pPr>
              <w:pStyle w:val="ListParagraph"/>
              <w:ind w:left="0"/>
              <w:jc w:val="center"/>
              <w:rPr>
                <w:rFonts w:ascii="Times New Roman" w:hAnsi="Times New Roman" w:cs="Times New Roman"/>
                <w:b/>
                <w:sz w:val="20"/>
              </w:rPr>
            </w:pPr>
            <w:r w:rsidRPr="00993A88">
              <w:rPr>
                <w:rFonts w:ascii="Times New Roman" w:hAnsi="Times New Roman" w:cs="Times New Roman"/>
                <w:b/>
                <w:sz w:val="20"/>
              </w:rPr>
              <w:t>Total</w:t>
            </w:r>
          </w:p>
        </w:tc>
        <w:tc>
          <w:tcPr>
            <w:tcW w:w="1276" w:type="dxa"/>
            <w:tcBorders>
              <w:top w:val="single" w:sz="4" w:space="0" w:color="auto"/>
              <w:bottom w:val="single" w:sz="4" w:space="0" w:color="auto"/>
            </w:tcBorders>
          </w:tcPr>
          <w:p w:rsidR="00E42D30" w:rsidRPr="00993A88" w:rsidRDefault="00E42D30" w:rsidP="00E1010C">
            <w:pPr>
              <w:pStyle w:val="ListParagraph"/>
              <w:ind w:left="-720" w:right="362"/>
              <w:jc w:val="right"/>
              <w:rPr>
                <w:rFonts w:ascii="Times New Roman" w:hAnsi="Times New Roman" w:cs="Times New Roman"/>
                <w:sz w:val="20"/>
              </w:rPr>
            </w:pPr>
            <w:r w:rsidRPr="00993A88">
              <w:rPr>
                <w:rFonts w:ascii="Times New Roman" w:hAnsi="Times New Roman" w:cs="Times New Roman"/>
                <w:sz w:val="20"/>
              </w:rPr>
              <w:t>42</w:t>
            </w:r>
          </w:p>
        </w:tc>
        <w:tc>
          <w:tcPr>
            <w:tcW w:w="1518" w:type="dxa"/>
            <w:tcBorders>
              <w:top w:val="single" w:sz="4" w:space="0" w:color="auto"/>
              <w:bottom w:val="single" w:sz="4" w:space="0" w:color="auto"/>
            </w:tcBorders>
          </w:tcPr>
          <w:p w:rsidR="00E42D30" w:rsidRPr="00993A88" w:rsidRDefault="00E42D30" w:rsidP="00E1010C">
            <w:pPr>
              <w:pStyle w:val="ListParagraph"/>
              <w:ind w:left="0" w:right="282"/>
              <w:jc w:val="right"/>
              <w:rPr>
                <w:rFonts w:ascii="Times New Roman" w:hAnsi="Times New Roman" w:cs="Times New Roman"/>
                <w:sz w:val="20"/>
              </w:rPr>
            </w:pPr>
            <w:r w:rsidRPr="00993A88">
              <w:rPr>
                <w:rFonts w:ascii="Times New Roman" w:hAnsi="Times New Roman" w:cs="Times New Roman"/>
                <w:sz w:val="20"/>
              </w:rPr>
              <w:t>100,0</w:t>
            </w:r>
          </w:p>
        </w:tc>
      </w:tr>
    </w:tbl>
    <w:p w:rsidR="00E42D30" w:rsidRPr="00AB677C" w:rsidRDefault="00E42D30" w:rsidP="00E42D30">
      <w:pPr>
        <w:pStyle w:val="ListParagraph"/>
        <w:tabs>
          <w:tab w:val="left" w:pos="426"/>
        </w:tabs>
        <w:spacing w:after="0" w:line="240" w:lineRule="auto"/>
        <w:ind w:left="0" w:firstLine="426"/>
        <w:jc w:val="both"/>
        <w:rPr>
          <w:rFonts w:ascii="Times New Roman" w:hAnsi="Times New Roman" w:cs="Times New Roman"/>
          <w:sz w:val="8"/>
          <w:szCs w:val="6"/>
          <w:lang w:val="id-ID"/>
        </w:rPr>
      </w:pPr>
    </w:p>
    <w:p w:rsidR="00E42D30" w:rsidRPr="00AB677C" w:rsidRDefault="00E42D30" w:rsidP="00E42D30">
      <w:pPr>
        <w:pStyle w:val="ListParagraph"/>
        <w:tabs>
          <w:tab w:val="left" w:pos="426"/>
        </w:tabs>
        <w:spacing w:after="0" w:line="360" w:lineRule="auto"/>
        <w:ind w:left="284" w:firstLine="567"/>
        <w:jc w:val="both"/>
        <w:rPr>
          <w:rFonts w:ascii="Times New Roman" w:hAnsi="Times New Roman" w:cs="Times New Roman"/>
          <w:sz w:val="12"/>
          <w:szCs w:val="12"/>
        </w:rPr>
      </w:pPr>
      <w:r>
        <w:rPr>
          <w:rFonts w:ascii="Times New Roman" w:hAnsi="Times New Roman" w:cs="Times New Roman"/>
          <w:sz w:val="24"/>
          <w:szCs w:val="24"/>
          <w:lang w:val="id-ID"/>
        </w:rPr>
        <w:t xml:space="preserve">Data tabel 2 menunjukkan bahwa </w:t>
      </w:r>
      <w:r>
        <w:rPr>
          <w:rFonts w:ascii="Times New Roman" w:hAnsi="Times New Roman" w:cs="Times New Roman"/>
          <w:sz w:val="24"/>
        </w:rPr>
        <w:t>responden yang memiliki pengetahuan kurang baik sebanyak 22 orang (52,4%) dan pengetahuan baik sebanyak 20 orang (47,6%).</w:t>
      </w:r>
    </w:p>
    <w:p w:rsidR="00E42D30" w:rsidRDefault="00E42D30" w:rsidP="00E42D30">
      <w:pPr>
        <w:widowControl w:val="0"/>
        <w:spacing w:after="0" w:line="360" w:lineRule="auto"/>
        <w:ind w:firstLine="284"/>
        <w:jc w:val="both"/>
        <w:rPr>
          <w:rFonts w:ascii="Times New Roman" w:hAnsi="Times New Roman" w:cs="Times New Roman"/>
          <w:sz w:val="24"/>
        </w:rPr>
      </w:pPr>
      <w:r>
        <w:rPr>
          <w:rFonts w:ascii="Times New Roman" w:hAnsi="Times New Roman" w:cs="Times New Roman"/>
          <w:sz w:val="24"/>
        </w:rPr>
        <w:t>Tabel 3</w:t>
      </w:r>
    </w:p>
    <w:p w:rsidR="00E42D30" w:rsidRPr="008E7093" w:rsidRDefault="00E42D30" w:rsidP="00E42D30">
      <w:pPr>
        <w:spacing w:after="0" w:line="240" w:lineRule="auto"/>
        <w:ind w:left="284"/>
        <w:jc w:val="both"/>
        <w:rPr>
          <w:rFonts w:ascii="Times New Roman" w:hAnsi="Times New Roman" w:cs="Times New Roman"/>
          <w:i/>
          <w:sz w:val="24"/>
        </w:rPr>
      </w:pPr>
      <w:r w:rsidRPr="00DC5D02">
        <w:rPr>
          <w:rFonts w:ascii="Times New Roman" w:hAnsi="Times New Roman" w:cs="Times New Roman"/>
          <w:i/>
          <w:sz w:val="24"/>
        </w:rPr>
        <w:t xml:space="preserve">Tabulasi silang karakteristik responden </w:t>
      </w:r>
      <w:r>
        <w:rPr>
          <w:rFonts w:ascii="Times New Roman" w:hAnsi="Times New Roman" w:cs="Times New Roman"/>
          <w:i/>
          <w:sz w:val="24"/>
        </w:rPr>
        <w:t xml:space="preserve"> </w:t>
      </w:r>
      <w:r w:rsidRPr="00DC5D02">
        <w:rPr>
          <w:rFonts w:ascii="Times New Roman" w:hAnsi="Times New Roman" w:cs="Times New Roman"/>
          <w:i/>
          <w:sz w:val="24"/>
        </w:rPr>
        <w:t>dengan pengetahuan</w:t>
      </w:r>
    </w:p>
    <w:p w:rsidR="00E42D30" w:rsidRDefault="00E42D30" w:rsidP="00E42D30">
      <w:pPr>
        <w:tabs>
          <w:tab w:val="left" w:pos="426"/>
        </w:tabs>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Lanjutan tabel 3</w:t>
      </w:r>
    </w:p>
    <w:tbl>
      <w:tblPr>
        <w:tblStyle w:val="TableGrid"/>
        <w:tblpPr w:leftFromText="180" w:rightFromText="180" w:vertAnchor="page" w:horzAnchor="margin" w:tblpXSpec="right" w:tblpY="1906"/>
        <w:tblW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425"/>
        <w:gridCol w:w="567"/>
        <w:gridCol w:w="426"/>
        <w:gridCol w:w="567"/>
      </w:tblGrid>
      <w:tr w:rsidR="00E42D30" w:rsidRPr="00993A88" w:rsidTr="00E1010C">
        <w:tc>
          <w:tcPr>
            <w:tcW w:w="2269" w:type="dxa"/>
            <w:vMerge w:val="restart"/>
            <w:tcBorders>
              <w:top w:val="single" w:sz="4" w:space="0" w:color="auto"/>
            </w:tcBorders>
          </w:tcPr>
          <w:p w:rsidR="00E42D30" w:rsidRPr="00993A88" w:rsidRDefault="00E42D30" w:rsidP="00E1010C">
            <w:pPr>
              <w:pStyle w:val="ListParagraph"/>
              <w:ind w:left="0"/>
              <w:rPr>
                <w:rFonts w:ascii="Times New Roman" w:hAnsi="Times New Roman" w:cs="Times New Roman"/>
                <w:b/>
                <w:sz w:val="20"/>
                <w:szCs w:val="20"/>
                <w:lang w:val="id-ID"/>
              </w:rPr>
            </w:pPr>
          </w:p>
          <w:p w:rsidR="00E42D30" w:rsidRPr="00993A88" w:rsidRDefault="00E42D30" w:rsidP="00E1010C">
            <w:pPr>
              <w:pStyle w:val="ListParagraph"/>
              <w:ind w:left="0"/>
              <w:jc w:val="center"/>
              <w:rPr>
                <w:rFonts w:ascii="Times New Roman" w:hAnsi="Times New Roman" w:cs="Times New Roman"/>
                <w:sz w:val="20"/>
                <w:szCs w:val="20"/>
              </w:rPr>
            </w:pPr>
            <w:r w:rsidRPr="00993A88">
              <w:rPr>
                <w:rFonts w:ascii="Times New Roman" w:hAnsi="Times New Roman" w:cs="Times New Roman"/>
                <w:sz w:val="20"/>
                <w:szCs w:val="20"/>
              </w:rPr>
              <w:t>Karakteristik Responden</w:t>
            </w:r>
          </w:p>
        </w:tc>
        <w:tc>
          <w:tcPr>
            <w:tcW w:w="1985" w:type="dxa"/>
            <w:gridSpan w:val="4"/>
            <w:tcBorders>
              <w:top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Pengetahuan</w:t>
            </w:r>
          </w:p>
        </w:tc>
      </w:tr>
      <w:tr w:rsidR="00E42D30" w:rsidRPr="00993A88" w:rsidTr="00E1010C">
        <w:tc>
          <w:tcPr>
            <w:tcW w:w="2269" w:type="dxa"/>
            <w:vMerge/>
          </w:tcPr>
          <w:p w:rsidR="00E42D30" w:rsidRPr="00993A88" w:rsidRDefault="00E42D30" w:rsidP="00E1010C">
            <w:pPr>
              <w:jc w:val="center"/>
              <w:rPr>
                <w:rFonts w:ascii="Times New Roman" w:hAnsi="Times New Roman" w:cs="Times New Roman"/>
                <w:sz w:val="20"/>
                <w:szCs w:val="20"/>
              </w:rPr>
            </w:pPr>
          </w:p>
        </w:tc>
        <w:tc>
          <w:tcPr>
            <w:tcW w:w="992" w:type="dxa"/>
            <w:gridSpan w:val="2"/>
            <w:tcBorders>
              <w:top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Baik</w:t>
            </w:r>
          </w:p>
        </w:tc>
        <w:tc>
          <w:tcPr>
            <w:tcW w:w="993" w:type="dxa"/>
            <w:gridSpan w:val="2"/>
            <w:tcBorders>
              <w:top w:val="single" w:sz="4" w:space="0" w:color="auto"/>
            </w:tcBorders>
          </w:tcPr>
          <w:p w:rsidR="00E42D30" w:rsidRPr="00993A88" w:rsidRDefault="00E42D30" w:rsidP="00E1010C">
            <w:pPr>
              <w:ind w:hanging="108"/>
              <w:jc w:val="center"/>
              <w:rPr>
                <w:rFonts w:ascii="Times New Roman" w:hAnsi="Times New Roman" w:cs="Times New Roman"/>
                <w:sz w:val="20"/>
                <w:szCs w:val="20"/>
              </w:rPr>
            </w:pPr>
            <w:r w:rsidRPr="00993A88">
              <w:rPr>
                <w:rFonts w:ascii="Times New Roman" w:hAnsi="Times New Roman" w:cs="Times New Roman"/>
                <w:sz w:val="20"/>
                <w:szCs w:val="20"/>
              </w:rPr>
              <w:t>Kurang Baik</w:t>
            </w:r>
          </w:p>
        </w:tc>
      </w:tr>
      <w:tr w:rsidR="00E42D30" w:rsidRPr="00993A88" w:rsidTr="00E1010C">
        <w:tc>
          <w:tcPr>
            <w:tcW w:w="2269" w:type="dxa"/>
            <w:vMerge/>
            <w:tcBorders>
              <w:bottom w:val="single" w:sz="4" w:space="0" w:color="auto"/>
            </w:tcBorders>
          </w:tcPr>
          <w:p w:rsidR="00E42D30" w:rsidRPr="00993A88" w:rsidRDefault="00E42D30" w:rsidP="00E1010C">
            <w:pPr>
              <w:jc w:val="center"/>
              <w:rPr>
                <w:rFonts w:ascii="Times New Roman" w:hAnsi="Times New Roman" w:cs="Times New Roman"/>
                <w:sz w:val="20"/>
                <w:szCs w:val="20"/>
              </w:rPr>
            </w:pPr>
          </w:p>
        </w:tc>
        <w:tc>
          <w:tcPr>
            <w:tcW w:w="425"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n</w:t>
            </w:r>
          </w:p>
        </w:tc>
        <w:tc>
          <w:tcPr>
            <w:tcW w:w="567"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w:t>
            </w:r>
          </w:p>
        </w:tc>
        <w:tc>
          <w:tcPr>
            <w:tcW w:w="426"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n</w:t>
            </w:r>
          </w:p>
        </w:tc>
        <w:tc>
          <w:tcPr>
            <w:tcW w:w="567"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w:t>
            </w:r>
          </w:p>
        </w:tc>
      </w:tr>
      <w:tr w:rsidR="00E42D30" w:rsidRPr="00993A88" w:rsidTr="00E1010C">
        <w:trPr>
          <w:trHeight w:val="734"/>
        </w:trPr>
        <w:tc>
          <w:tcPr>
            <w:tcW w:w="2269" w:type="dxa"/>
            <w:tcBorders>
              <w:top w:val="single" w:sz="4" w:space="0" w:color="auto"/>
              <w:bottom w:val="single" w:sz="4" w:space="0" w:color="auto"/>
            </w:tcBorders>
          </w:tcPr>
          <w:p w:rsidR="00E42D30" w:rsidRDefault="00E42D30" w:rsidP="00E1010C">
            <w:pPr>
              <w:rPr>
                <w:rFonts w:ascii="Times New Roman" w:hAnsi="Times New Roman" w:cs="Times New Roman"/>
                <w:b/>
                <w:sz w:val="20"/>
                <w:szCs w:val="20"/>
              </w:rPr>
            </w:pPr>
            <w:r>
              <w:rPr>
                <w:rFonts w:ascii="Times New Roman" w:hAnsi="Times New Roman" w:cs="Times New Roman"/>
                <w:b/>
                <w:sz w:val="20"/>
                <w:szCs w:val="20"/>
              </w:rPr>
              <w:t>Lama Kerja</w:t>
            </w: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&lt;10 tahun</w:t>
            </w:r>
          </w:p>
          <w:p w:rsidR="00E42D30" w:rsidRPr="00734980" w:rsidRDefault="00E42D30" w:rsidP="00E1010C">
            <w:pPr>
              <w:rPr>
                <w:rFonts w:ascii="Times New Roman" w:hAnsi="Times New Roman" w:cs="Times New Roman"/>
                <w:sz w:val="20"/>
                <w:szCs w:val="20"/>
              </w:rPr>
            </w:pPr>
            <w:r>
              <w:rPr>
                <w:rFonts w:ascii="Times New Roman" w:hAnsi="Times New Roman" w:cs="Times New Roman"/>
                <w:sz w:val="20"/>
                <w:szCs w:val="20"/>
              </w:rPr>
              <w:t>≥10 tahun</w:t>
            </w:r>
          </w:p>
        </w:tc>
        <w:tc>
          <w:tcPr>
            <w:tcW w:w="425" w:type="dxa"/>
            <w:tcBorders>
              <w:top w:val="single" w:sz="4" w:space="0" w:color="auto"/>
              <w:bottom w:val="single" w:sz="4" w:space="0" w:color="auto"/>
            </w:tcBorders>
          </w:tcPr>
          <w:p w:rsidR="00E42D30" w:rsidRDefault="00E42D30" w:rsidP="00E1010C">
            <w:pPr>
              <w:ind w:hanging="108"/>
              <w:rPr>
                <w:rFonts w:ascii="Times New Roman" w:hAnsi="Times New Roman" w:cs="Times New Roman"/>
                <w:sz w:val="20"/>
                <w:szCs w:val="20"/>
              </w:rPr>
            </w:pPr>
          </w:p>
          <w:p w:rsidR="00E42D30" w:rsidRDefault="00E42D30" w:rsidP="00E1010C">
            <w:pPr>
              <w:ind w:hanging="108"/>
              <w:rPr>
                <w:rFonts w:ascii="Times New Roman" w:hAnsi="Times New Roman" w:cs="Times New Roman"/>
                <w:sz w:val="20"/>
                <w:szCs w:val="20"/>
              </w:rPr>
            </w:pPr>
            <w:r>
              <w:rPr>
                <w:rFonts w:ascii="Times New Roman" w:hAnsi="Times New Roman" w:cs="Times New Roman"/>
                <w:sz w:val="20"/>
                <w:szCs w:val="20"/>
              </w:rPr>
              <w:t xml:space="preserve">    7</w:t>
            </w:r>
          </w:p>
          <w:p w:rsidR="00E42D30" w:rsidRPr="00993A88" w:rsidRDefault="00E42D30" w:rsidP="00E1010C">
            <w:pPr>
              <w:ind w:hanging="108"/>
              <w:rPr>
                <w:rFonts w:ascii="Times New Roman" w:hAnsi="Times New Roman" w:cs="Times New Roman"/>
                <w:sz w:val="20"/>
                <w:szCs w:val="20"/>
              </w:rPr>
            </w:pPr>
            <w:r>
              <w:rPr>
                <w:rFonts w:ascii="Times New Roman" w:hAnsi="Times New Roman" w:cs="Times New Roman"/>
                <w:sz w:val="20"/>
                <w:szCs w:val="20"/>
              </w:rPr>
              <w:t xml:space="preserve">  13</w:t>
            </w:r>
          </w:p>
        </w:tc>
        <w:tc>
          <w:tcPr>
            <w:tcW w:w="567" w:type="dxa"/>
            <w:tcBorders>
              <w:top w:val="single" w:sz="4" w:space="0" w:color="auto"/>
              <w:bottom w:val="single" w:sz="4" w:space="0" w:color="auto"/>
            </w:tcBorders>
          </w:tcPr>
          <w:p w:rsidR="00E42D30" w:rsidRDefault="00E42D30" w:rsidP="00E1010C">
            <w:pPr>
              <w:ind w:hanging="250"/>
              <w:jc w:val="right"/>
              <w:rPr>
                <w:rFonts w:ascii="Times New Roman" w:hAnsi="Times New Roman" w:cs="Times New Roman"/>
                <w:sz w:val="20"/>
                <w:szCs w:val="20"/>
              </w:rPr>
            </w:pPr>
          </w:p>
          <w:p w:rsidR="00E42D30" w:rsidRDefault="00E42D30" w:rsidP="00E1010C">
            <w:pPr>
              <w:ind w:hanging="250"/>
              <w:jc w:val="right"/>
              <w:rPr>
                <w:rFonts w:ascii="Times New Roman" w:hAnsi="Times New Roman" w:cs="Times New Roman"/>
                <w:sz w:val="20"/>
                <w:szCs w:val="20"/>
              </w:rPr>
            </w:pPr>
            <w:r>
              <w:rPr>
                <w:rFonts w:ascii="Times New Roman" w:hAnsi="Times New Roman" w:cs="Times New Roman"/>
                <w:sz w:val="20"/>
                <w:szCs w:val="20"/>
              </w:rPr>
              <w:t>29,2</w:t>
            </w:r>
          </w:p>
          <w:p w:rsidR="00E42D30" w:rsidRPr="00993A88" w:rsidRDefault="00E42D30" w:rsidP="00E1010C">
            <w:pPr>
              <w:ind w:hanging="250"/>
              <w:jc w:val="right"/>
              <w:rPr>
                <w:rFonts w:ascii="Times New Roman" w:hAnsi="Times New Roman" w:cs="Times New Roman"/>
                <w:sz w:val="20"/>
                <w:szCs w:val="20"/>
              </w:rPr>
            </w:pPr>
            <w:r>
              <w:rPr>
                <w:rFonts w:ascii="Times New Roman" w:hAnsi="Times New Roman" w:cs="Times New Roman"/>
                <w:sz w:val="20"/>
                <w:szCs w:val="20"/>
              </w:rPr>
              <w:t>72,2</w:t>
            </w:r>
          </w:p>
        </w:tc>
        <w:tc>
          <w:tcPr>
            <w:tcW w:w="426" w:type="dxa"/>
            <w:tcBorders>
              <w:top w:val="single" w:sz="4" w:space="0" w:color="auto"/>
              <w:bottom w:val="single" w:sz="4" w:space="0" w:color="auto"/>
            </w:tcBorders>
          </w:tcPr>
          <w:p w:rsidR="00E42D30" w:rsidRDefault="00E42D30" w:rsidP="00E1010C">
            <w:pPr>
              <w:rPr>
                <w:rFonts w:ascii="Times New Roman" w:hAnsi="Times New Roman" w:cs="Times New Roman"/>
                <w:sz w:val="20"/>
                <w:szCs w:val="20"/>
              </w:rPr>
            </w:pP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17</w:t>
            </w:r>
          </w:p>
          <w:p w:rsidR="00E42D30" w:rsidRPr="00993A88" w:rsidRDefault="00E42D30" w:rsidP="00E1010C">
            <w:pPr>
              <w:rPr>
                <w:rFonts w:ascii="Times New Roman" w:hAnsi="Times New Roman" w:cs="Times New Roman"/>
                <w:sz w:val="20"/>
                <w:szCs w:val="20"/>
              </w:rPr>
            </w:pPr>
            <w:r>
              <w:rPr>
                <w:rFonts w:ascii="Times New Roman" w:hAnsi="Times New Roman" w:cs="Times New Roman"/>
                <w:sz w:val="20"/>
                <w:szCs w:val="20"/>
              </w:rPr>
              <w:t xml:space="preserve">  5</w:t>
            </w:r>
          </w:p>
        </w:tc>
        <w:tc>
          <w:tcPr>
            <w:tcW w:w="567" w:type="dxa"/>
            <w:tcBorders>
              <w:top w:val="single" w:sz="4" w:space="0" w:color="auto"/>
              <w:bottom w:val="single" w:sz="4" w:space="0" w:color="auto"/>
            </w:tcBorders>
          </w:tcPr>
          <w:p w:rsidR="00E42D30" w:rsidRDefault="00E42D30" w:rsidP="00E1010C">
            <w:pPr>
              <w:jc w:val="right"/>
              <w:rPr>
                <w:rFonts w:ascii="Times New Roman" w:hAnsi="Times New Roman" w:cs="Times New Roman"/>
                <w:sz w:val="20"/>
                <w:szCs w:val="20"/>
              </w:rPr>
            </w:pPr>
          </w:p>
          <w:p w:rsidR="00E42D30" w:rsidRDefault="00E42D30" w:rsidP="00E1010C">
            <w:pPr>
              <w:jc w:val="right"/>
              <w:rPr>
                <w:rFonts w:ascii="Times New Roman" w:hAnsi="Times New Roman" w:cs="Times New Roman"/>
                <w:sz w:val="20"/>
                <w:szCs w:val="20"/>
              </w:rPr>
            </w:pPr>
            <w:r>
              <w:rPr>
                <w:rFonts w:ascii="Times New Roman" w:hAnsi="Times New Roman" w:cs="Times New Roman"/>
                <w:sz w:val="20"/>
                <w:szCs w:val="20"/>
              </w:rPr>
              <w:t>70,8</w:t>
            </w:r>
          </w:p>
          <w:p w:rsidR="00E42D30" w:rsidRPr="00993A88" w:rsidRDefault="00E42D30" w:rsidP="00E1010C">
            <w:pPr>
              <w:jc w:val="right"/>
              <w:rPr>
                <w:rFonts w:ascii="Times New Roman" w:hAnsi="Times New Roman" w:cs="Times New Roman"/>
                <w:sz w:val="20"/>
                <w:szCs w:val="20"/>
              </w:rPr>
            </w:pPr>
            <w:r>
              <w:rPr>
                <w:rFonts w:ascii="Times New Roman" w:hAnsi="Times New Roman" w:cs="Times New Roman"/>
                <w:sz w:val="20"/>
                <w:szCs w:val="20"/>
              </w:rPr>
              <w:t>27,8</w:t>
            </w:r>
          </w:p>
        </w:tc>
      </w:tr>
      <w:tr w:rsidR="00E42D30" w:rsidRPr="00993A88" w:rsidTr="00E1010C">
        <w:trPr>
          <w:trHeight w:val="601"/>
        </w:trPr>
        <w:tc>
          <w:tcPr>
            <w:tcW w:w="2269" w:type="dxa"/>
            <w:tcBorders>
              <w:top w:val="single" w:sz="4" w:space="0" w:color="auto"/>
              <w:bottom w:val="single" w:sz="4" w:space="0" w:color="auto"/>
            </w:tcBorders>
          </w:tcPr>
          <w:p w:rsidR="00E42D30" w:rsidRPr="00993A88" w:rsidRDefault="00E42D30" w:rsidP="00E1010C">
            <w:pPr>
              <w:rPr>
                <w:rFonts w:ascii="Times New Roman" w:hAnsi="Times New Roman" w:cs="Times New Roman"/>
                <w:b/>
                <w:sz w:val="20"/>
                <w:szCs w:val="20"/>
              </w:rPr>
            </w:pPr>
            <w:r>
              <w:rPr>
                <w:rFonts w:ascii="Times New Roman" w:hAnsi="Times New Roman" w:cs="Times New Roman"/>
                <w:b/>
                <w:sz w:val="20"/>
                <w:szCs w:val="20"/>
              </w:rPr>
              <w:t xml:space="preserve">Pelatihan </w:t>
            </w:r>
            <w:r w:rsidRPr="00993A88">
              <w:rPr>
                <w:rFonts w:ascii="Times New Roman" w:hAnsi="Times New Roman" w:cs="Times New Roman"/>
                <w:b/>
                <w:sz w:val="20"/>
                <w:szCs w:val="20"/>
              </w:rPr>
              <w:t>Kegawatdaruratan</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Pernah</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Tidak pernah</w:t>
            </w:r>
          </w:p>
        </w:tc>
        <w:tc>
          <w:tcPr>
            <w:tcW w:w="425" w:type="dxa"/>
            <w:tcBorders>
              <w:top w:val="single" w:sz="4" w:space="0" w:color="auto"/>
              <w:bottom w:val="single" w:sz="4" w:space="0" w:color="auto"/>
            </w:tcBorders>
          </w:tcPr>
          <w:p w:rsidR="00E42D30" w:rsidRPr="00993A88" w:rsidRDefault="00E42D30" w:rsidP="00E1010C">
            <w:pPr>
              <w:rPr>
                <w:rFonts w:ascii="Times New Roman" w:hAnsi="Times New Roman" w:cs="Times New Roman"/>
                <w:sz w:val="20"/>
                <w:szCs w:val="20"/>
              </w:rPr>
            </w:pPr>
          </w:p>
          <w:p w:rsidR="00E42D30" w:rsidRPr="00993A88" w:rsidRDefault="00E42D30" w:rsidP="00E1010C">
            <w:pPr>
              <w:rPr>
                <w:rFonts w:ascii="Times New Roman" w:hAnsi="Times New Roman" w:cs="Times New Roman"/>
                <w:sz w:val="20"/>
                <w:szCs w:val="20"/>
              </w:rPr>
            </w:pP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14</w:t>
            </w: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 xml:space="preserve"> 6</w:t>
            </w:r>
          </w:p>
        </w:tc>
        <w:tc>
          <w:tcPr>
            <w:tcW w:w="567"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ind w:hanging="250"/>
              <w:jc w:val="right"/>
              <w:rPr>
                <w:rFonts w:ascii="Times New Roman" w:hAnsi="Times New Roman" w:cs="Times New Roman"/>
                <w:sz w:val="20"/>
                <w:szCs w:val="20"/>
              </w:rPr>
            </w:pPr>
            <w:r w:rsidRPr="00993A88">
              <w:rPr>
                <w:rFonts w:ascii="Times New Roman" w:hAnsi="Times New Roman" w:cs="Times New Roman"/>
                <w:sz w:val="20"/>
                <w:szCs w:val="20"/>
              </w:rPr>
              <w:t>73,7</w:t>
            </w:r>
          </w:p>
          <w:p w:rsidR="00E42D30" w:rsidRPr="00993A88" w:rsidRDefault="00E42D30" w:rsidP="00E1010C">
            <w:pPr>
              <w:ind w:hanging="250"/>
              <w:jc w:val="right"/>
              <w:rPr>
                <w:rFonts w:ascii="Times New Roman" w:hAnsi="Times New Roman" w:cs="Times New Roman"/>
                <w:sz w:val="20"/>
                <w:szCs w:val="20"/>
              </w:rPr>
            </w:pPr>
            <w:r w:rsidRPr="00993A88">
              <w:rPr>
                <w:rFonts w:ascii="Times New Roman" w:hAnsi="Times New Roman" w:cs="Times New Roman"/>
                <w:sz w:val="20"/>
                <w:szCs w:val="20"/>
              </w:rPr>
              <w:t>26,1</w:t>
            </w:r>
          </w:p>
        </w:tc>
        <w:tc>
          <w:tcPr>
            <w:tcW w:w="426"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 xml:space="preserve">  5</w:t>
            </w: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17</w:t>
            </w:r>
          </w:p>
        </w:tc>
        <w:tc>
          <w:tcPr>
            <w:tcW w:w="567"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26,3</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73,9</w:t>
            </w:r>
          </w:p>
        </w:tc>
      </w:tr>
      <w:tr w:rsidR="00E42D30" w:rsidRPr="00993A88" w:rsidTr="00E1010C">
        <w:trPr>
          <w:trHeight w:val="601"/>
        </w:trPr>
        <w:tc>
          <w:tcPr>
            <w:tcW w:w="2269" w:type="dxa"/>
            <w:tcBorders>
              <w:top w:val="single" w:sz="4" w:space="0" w:color="auto"/>
              <w:bottom w:val="single" w:sz="4" w:space="0" w:color="auto"/>
            </w:tcBorders>
          </w:tcPr>
          <w:p w:rsidR="00E42D30" w:rsidRPr="00993A88" w:rsidRDefault="00E42D30" w:rsidP="00E1010C">
            <w:pPr>
              <w:rPr>
                <w:rFonts w:ascii="Times New Roman" w:hAnsi="Times New Roman" w:cs="Times New Roman"/>
                <w:b/>
                <w:sz w:val="20"/>
                <w:szCs w:val="20"/>
              </w:rPr>
            </w:pPr>
            <w:r w:rsidRPr="00993A88">
              <w:rPr>
                <w:rFonts w:ascii="Times New Roman" w:hAnsi="Times New Roman" w:cs="Times New Roman"/>
                <w:b/>
                <w:sz w:val="20"/>
                <w:szCs w:val="20"/>
              </w:rPr>
              <w:t>Pelatihan Bencana</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Pernah</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Tidak pernah</w:t>
            </w:r>
          </w:p>
        </w:tc>
        <w:tc>
          <w:tcPr>
            <w:tcW w:w="425" w:type="dxa"/>
            <w:tcBorders>
              <w:top w:val="single" w:sz="4" w:space="0" w:color="auto"/>
              <w:bottom w:val="single" w:sz="4" w:space="0" w:color="auto"/>
            </w:tcBorders>
          </w:tcPr>
          <w:p w:rsidR="00E42D30" w:rsidRPr="00993A88" w:rsidRDefault="00E42D30" w:rsidP="00E1010C">
            <w:pPr>
              <w:rPr>
                <w:rFonts w:ascii="Times New Roman" w:hAnsi="Times New Roman" w:cs="Times New Roman"/>
                <w:sz w:val="20"/>
                <w:szCs w:val="20"/>
              </w:rPr>
            </w:pP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 xml:space="preserve"> 3</w:t>
            </w: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17</w:t>
            </w:r>
          </w:p>
        </w:tc>
        <w:tc>
          <w:tcPr>
            <w:tcW w:w="567"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ind w:hanging="108"/>
              <w:jc w:val="right"/>
              <w:rPr>
                <w:rFonts w:ascii="Times New Roman" w:hAnsi="Times New Roman" w:cs="Times New Roman"/>
                <w:sz w:val="20"/>
                <w:szCs w:val="20"/>
              </w:rPr>
            </w:pPr>
            <w:r w:rsidRPr="00993A88">
              <w:rPr>
                <w:rFonts w:ascii="Times New Roman" w:hAnsi="Times New Roman" w:cs="Times New Roman"/>
                <w:sz w:val="20"/>
                <w:szCs w:val="20"/>
              </w:rPr>
              <w:t>75,0</w:t>
            </w:r>
          </w:p>
          <w:p w:rsidR="00E42D30" w:rsidRPr="00993A88" w:rsidRDefault="00E42D30" w:rsidP="00E1010C">
            <w:pPr>
              <w:ind w:hanging="108"/>
              <w:jc w:val="right"/>
              <w:rPr>
                <w:rFonts w:ascii="Times New Roman" w:hAnsi="Times New Roman" w:cs="Times New Roman"/>
                <w:sz w:val="20"/>
                <w:szCs w:val="20"/>
              </w:rPr>
            </w:pPr>
            <w:r w:rsidRPr="00993A88">
              <w:rPr>
                <w:rFonts w:ascii="Times New Roman" w:hAnsi="Times New Roman" w:cs="Times New Roman"/>
                <w:sz w:val="20"/>
                <w:szCs w:val="20"/>
              </w:rPr>
              <w:t>44,7</w:t>
            </w:r>
          </w:p>
        </w:tc>
        <w:tc>
          <w:tcPr>
            <w:tcW w:w="426"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 xml:space="preserve">  1 21</w:t>
            </w:r>
          </w:p>
        </w:tc>
        <w:tc>
          <w:tcPr>
            <w:tcW w:w="567"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25,0</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55,3</w:t>
            </w:r>
          </w:p>
        </w:tc>
      </w:tr>
    </w:tbl>
    <w:p w:rsidR="00E42D30" w:rsidRPr="00ED3ED3" w:rsidRDefault="00E42D30" w:rsidP="00E42D30">
      <w:pPr>
        <w:spacing w:after="0" w:line="360" w:lineRule="auto"/>
        <w:jc w:val="both"/>
        <w:rPr>
          <w:rFonts w:ascii="Times New Roman" w:hAnsi="Times New Roman" w:cs="Times New Roman"/>
          <w:sz w:val="8"/>
          <w:szCs w:val="6"/>
        </w:rPr>
      </w:pPr>
    </w:p>
    <w:p w:rsidR="00E42D30" w:rsidRDefault="00E42D30" w:rsidP="00E42D30">
      <w:pPr>
        <w:spacing w:after="0" w:line="360" w:lineRule="auto"/>
        <w:ind w:left="284" w:firstLine="426"/>
        <w:jc w:val="both"/>
        <w:rPr>
          <w:rFonts w:ascii="Times New Roman" w:hAnsi="Times New Roman" w:cs="Times New Roman"/>
          <w:sz w:val="24"/>
        </w:rPr>
      </w:pPr>
      <w:r>
        <w:rPr>
          <w:rFonts w:ascii="Times New Roman" w:hAnsi="Times New Roman" w:cs="Times New Roman"/>
          <w:sz w:val="24"/>
        </w:rPr>
        <w:t>Tabel 3</w:t>
      </w:r>
      <w:r w:rsidRPr="0083508C">
        <w:rPr>
          <w:rFonts w:ascii="Times New Roman" w:hAnsi="Times New Roman" w:cs="Times New Roman"/>
          <w:sz w:val="24"/>
        </w:rPr>
        <w:t xml:space="preserve"> </w:t>
      </w:r>
      <w:r>
        <w:rPr>
          <w:rFonts w:ascii="Times New Roman" w:hAnsi="Times New Roman" w:cs="Times New Roman"/>
          <w:sz w:val="24"/>
        </w:rPr>
        <w:t xml:space="preserve">menunjukkan </w:t>
      </w:r>
      <w:r w:rsidRPr="0083508C">
        <w:rPr>
          <w:rFonts w:ascii="Times New Roman" w:hAnsi="Times New Roman" w:cs="Times New Roman"/>
          <w:sz w:val="24"/>
        </w:rPr>
        <w:t xml:space="preserve">bahwa </w:t>
      </w:r>
      <w:r>
        <w:rPr>
          <w:rFonts w:ascii="Times New Roman" w:hAnsi="Times New Roman" w:cs="Times New Roman"/>
          <w:sz w:val="24"/>
        </w:rPr>
        <w:t xml:space="preserve">sebagian besar responden yang memiliki pengetahuan baik yaitu responden pendidikan Ners (75,0%), lama kerja ≥10 tahun (72,2%), dan responden yang pernah mengikuti pelatihan bencana (75,0%). Responden yang memiliki pengetahuan kurang baik yaitu responden umur 36-45 tahun (61,1%), </w:t>
      </w:r>
      <w:r w:rsidRPr="0083508C">
        <w:rPr>
          <w:rFonts w:ascii="Times New Roman" w:hAnsi="Times New Roman" w:cs="Times New Roman"/>
          <w:sz w:val="24"/>
        </w:rPr>
        <w:t>laki-laki (66,7%),</w:t>
      </w:r>
      <w:r>
        <w:rPr>
          <w:rFonts w:ascii="Times New Roman" w:hAnsi="Times New Roman" w:cs="Times New Roman"/>
          <w:sz w:val="24"/>
        </w:rPr>
        <w:t xml:space="preserve"> dan</w:t>
      </w:r>
      <w:r w:rsidRPr="0083508C">
        <w:rPr>
          <w:rFonts w:ascii="Times New Roman" w:hAnsi="Times New Roman" w:cs="Times New Roman"/>
          <w:sz w:val="24"/>
        </w:rPr>
        <w:t xml:space="preserve"> responden yang tidak pernah mengikuti pelatihan kegawatda</w:t>
      </w:r>
      <w:r>
        <w:rPr>
          <w:rFonts w:ascii="Times New Roman" w:hAnsi="Times New Roman" w:cs="Times New Roman"/>
          <w:sz w:val="24"/>
        </w:rPr>
        <w:t xml:space="preserve">ruratan </w:t>
      </w:r>
      <w:r w:rsidRPr="0083508C">
        <w:rPr>
          <w:rFonts w:ascii="Times New Roman" w:hAnsi="Times New Roman" w:cs="Times New Roman"/>
          <w:sz w:val="24"/>
        </w:rPr>
        <w:t>(73,9%).</w:t>
      </w:r>
    </w:p>
    <w:p w:rsidR="00E42D30" w:rsidRPr="00CD1CF2" w:rsidRDefault="00E42D30" w:rsidP="00E42D30">
      <w:pPr>
        <w:pStyle w:val="ListParagraph"/>
        <w:numPr>
          <w:ilvl w:val="0"/>
          <w:numId w:val="1"/>
        </w:numPr>
        <w:tabs>
          <w:tab w:val="left" w:pos="284"/>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Sikap perawat tentang kesiapsiagaan pelayanan kesehatan dalam menghadapi bencana banjir</w:t>
      </w:r>
    </w:p>
    <w:p w:rsidR="00E42D30" w:rsidRDefault="00E42D30" w:rsidP="00E42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Tabel 4</w:t>
      </w:r>
    </w:p>
    <w:p w:rsidR="00E42D30" w:rsidRDefault="00E42D30" w:rsidP="00E42D3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630E04">
        <w:rPr>
          <w:rFonts w:ascii="Times New Roman" w:hAnsi="Times New Roman" w:cs="Times New Roman"/>
          <w:i/>
          <w:sz w:val="24"/>
          <w:szCs w:val="24"/>
        </w:rPr>
        <w:t>Distribusi frekuensi sikap perawat</w:t>
      </w:r>
    </w:p>
    <w:tbl>
      <w:tblPr>
        <w:tblStyle w:val="TableGrid"/>
        <w:tblpPr w:leftFromText="180" w:rightFromText="180" w:vertAnchor="page" w:horzAnchor="margin" w:tblpX="392" w:tblpY="12481"/>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25"/>
        <w:gridCol w:w="567"/>
        <w:gridCol w:w="459"/>
        <w:gridCol w:w="635"/>
      </w:tblGrid>
      <w:tr w:rsidR="00E42D30" w:rsidRPr="00993A88" w:rsidTr="00E1010C">
        <w:tc>
          <w:tcPr>
            <w:tcW w:w="2093" w:type="dxa"/>
            <w:vMerge w:val="restart"/>
            <w:tcBorders>
              <w:top w:val="single" w:sz="4" w:space="0" w:color="auto"/>
            </w:tcBorders>
          </w:tcPr>
          <w:p w:rsidR="00E42D30" w:rsidRPr="00993A88" w:rsidRDefault="00E42D30" w:rsidP="00E1010C">
            <w:pPr>
              <w:pStyle w:val="ListParagraph"/>
              <w:ind w:left="0"/>
              <w:rPr>
                <w:rFonts w:ascii="Times New Roman" w:hAnsi="Times New Roman" w:cs="Times New Roman"/>
                <w:b/>
                <w:sz w:val="20"/>
                <w:szCs w:val="20"/>
                <w:lang w:val="id-ID"/>
              </w:rPr>
            </w:pPr>
          </w:p>
          <w:p w:rsidR="00E42D30" w:rsidRPr="00993A88" w:rsidRDefault="00E42D30" w:rsidP="00E1010C">
            <w:pPr>
              <w:pStyle w:val="ListParagraph"/>
              <w:ind w:left="0"/>
              <w:jc w:val="center"/>
              <w:rPr>
                <w:rFonts w:ascii="Times New Roman" w:hAnsi="Times New Roman" w:cs="Times New Roman"/>
                <w:sz w:val="20"/>
                <w:szCs w:val="20"/>
              </w:rPr>
            </w:pPr>
            <w:r w:rsidRPr="00993A88">
              <w:rPr>
                <w:rFonts w:ascii="Times New Roman" w:hAnsi="Times New Roman" w:cs="Times New Roman"/>
                <w:sz w:val="20"/>
                <w:szCs w:val="20"/>
              </w:rPr>
              <w:t>Karakteristik Responden</w:t>
            </w:r>
          </w:p>
        </w:tc>
        <w:tc>
          <w:tcPr>
            <w:tcW w:w="2086" w:type="dxa"/>
            <w:gridSpan w:val="4"/>
            <w:tcBorders>
              <w:top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Pengetahuan</w:t>
            </w:r>
          </w:p>
        </w:tc>
      </w:tr>
      <w:tr w:rsidR="00E42D30" w:rsidRPr="00993A88" w:rsidTr="00E1010C">
        <w:tc>
          <w:tcPr>
            <w:tcW w:w="2093" w:type="dxa"/>
            <w:vMerge/>
          </w:tcPr>
          <w:p w:rsidR="00E42D30" w:rsidRPr="00993A88" w:rsidRDefault="00E42D30" w:rsidP="00E1010C">
            <w:pPr>
              <w:jc w:val="center"/>
              <w:rPr>
                <w:rFonts w:ascii="Times New Roman" w:hAnsi="Times New Roman" w:cs="Times New Roman"/>
                <w:sz w:val="20"/>
                <w:szCs w:val="20"/>
              </w:rPr>
            </w:pPr>
          </w:p>
        </w:tc>
        <w:tc>
          <w:tcPr>
            <w:tcW w:w="992" w:type="dxa"/>
            <w:gridSpan w:val="2"/>
            <w:tcBorders>
              <w:top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Baik</w:t>
            </w:r>
          </w:p>
        </w:tc>
        <w:tc>
          <w:tcPr>
            <w:tcW w:w="1094" w:type="dxa"/>
            <w:gridSpan w:val="2"/>
            <w:tcBorders>
              <w:top w:val="single" w:sz="4" w:space="0" w:color="auto"/>
            </w:tcBorders>
          </w:tcPr>
          <w:p w:rsidR="00E42D30" w:rsidRPr="00993A88" w:rsidRDefault="00E42D30" w:rsidP="00E1010C">
            <w:pPr>
              <w:ind w:hanging="108"/>
              <w:jc w:val="center"/>
              <w:rPr>
                <w:rFonts w:ascii="Times New Roman" w:hAnsi="Times New Roman" w:cs="Times New Roman"/>
                <w:sz w:val="20"/>
                <w:szCs w:val="20"/>
              </w:rPr>
            </w:pPr>
            <w:r w:rsidRPr="00993A88">
              <w:rPr>
                <w:rFonts w:ascii="Times New Roman" w:hAnsi="Times New Roman" w:cs="Times New Roman"/>
                <w:sz w:val="20"/>
                <w:szCs w:val="20"/>
              </w:rPr>
              <w:t>Kurang Baik</w:t>
            </w:r>
          </w:p>
        </w:tc>
      </w:tr>
      <w:tr w:rsidR="00E42D30" w:rsidRPr="00993A88" w:rsidTr="00E1010C">
        <w:tc>
          <w:tcPr>
            <w:tcW w:w="2093" w:type="dxa"/>
            <w:vMerge/>
            <w:tcBorders>
              <w:bottom w:val="single" w:sz="4" w:space="0" w:color="auto"/>
            </w:tcBorders>
          </w:tcPr>
          <w:p w:rsidR="00E42D30" w:rsidRPr="00993A88" w:rsidRDefault="00E42D30" w:rsidP="00E1010C">
            <w:pPr>
              <w:jc w:val="center"/>
              <w:rPr>
                <w:rFonts w:ascii="Times New Roman" w:hAnsi="Times New Roman" w:cs="Times New Roman"/>
                <w:sz w:val="20"/>
                <w:szCs w:val="20"/>
              </w:rPr>
            </w:pPr>
          </w:p>
        </w:tc>
        <w:tc>
          <w:tcPr>
            <w:tcW w:w="425"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n</w:t>
            </w:r>
          </w:p>
        </w:tc>
        <w:tc>
          <w:tcPr>
            <w:tcW w:w="567"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w:t>
            </w:r>
          </w:p>
        </w:tc>
        <w:tc>
          <w:tcPr>
            <w:tcW w:w="459"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n</w:t>
            </w:r>
          </w:p>
        </w:tc>
        <w:tc>
          <w:tcPr>
            <w:tcW w:w="635"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w:t>
            </w:r>
          </w:p>
        </w:tc>
      </w:tr>
      <w:tr w:rsidR="00E42D30" w:rsidRPr="00993A88" w:rsidTr="00E1010C">
        <w:tc>
          <w:tcPr>
            <w:tcW w:w="2093" w:type="dxa"/>
            <w:tcBorders>
              <w:top w:val="single" w:sz="4" w:space="0" w:color="auto"/>
              <w:bottom w:val="single" w:sz="4" w:space="0" w:color="auto"/>
            </w:tcBorders>
          </w:tcPr>
          <w:p w:rsidR="00E42D30" w:rsidRPr="00993A88" w:rsidRDefault="00E42D30" w:rsidP="00E1010C">
            <w:pPr>
              <w:rPr>
                <w:rFonts w:ascii="Times New Roman" w:hAnsi="Times New Roman" w:cs="Times New Roman"/>
                <w:b/>
                <w:sz w:val="20"/>
                <w:szCs w:val="20"/>
              </w:rPr>
            </w:pPr>
            <w:r w:rsidRPr="00993A88">
              <w:rPr>
                <w:rFonts w:ascii="Times New Roman" w:hAnsi="Times New Roman" w:cs="Times New Roman"/>
                <w:b/>
                <w:sz w:val="20"/>
                <w:szCs w:val="20"/>
              </w:rPr>
              <w:t>Umur</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26-35 (dewasa awal)</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36-45 (dewasa tengah)</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46-55 (lansia awal)</w:t>
            </w:r>
          </w:p>
        </w:tc>
        <w:tc>
          <w:tcPr>
            <w:tcW w:w="425" w:type="dxa"/>
            <w:tcBorders>
              <w:top w:val="single" w:sz="4" w:space="0" w:color="auto"/>
              <w:bottom w:val="single" w:sz="4" w:space="0" w:color="auto"/>
            </w:tcBorders>
          </w:tcPr>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12</w:t>
            </w: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 xml:space="preserve"> 7</w:t>
            </w: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1</w:t>
            </w:r>
          </w:p>
        </w:tc>
        <w:tc>
          <w:tcPr>
            <w:tcW w:w="567" w:type="dxa"/>
            <w:tcBorders>
              <w:top w:val="single" w:sz="4" w:space="0" w:color="auto"/>
              <w:bottom w:val="single" w:sz="4" w:space="0" w:color="auto"/>
            </w:tcBorders>
          </w:tcPr>
          <w:p w:rsidR="00E42D30" w:rsidRPr="00993A88" w:rsidRDefault="00E42D30" w:rsidP="00E1010C">
            <w:pPr>
              <w:ind w:hanging="250"/>
              <w:jc w:val="right"/>
              <w:rPr>
                <w:rFonts w:ascii="Times New Roman" w:hAnsi="Times New Roman" w:cs="Times New Roman"/>
                <w:sz w:val="20"/>
                <w:szCs w:val="20"/>
              </w:rPr>
            </w:pPr>
          </w:p>
          <w:p w:rsidR="00E42D30" w:rsidRPr="00993A88" w:rsidRDefault="00E42D30" w:rsidP="00E1010C">
            <w:pPr>
              <w:ind w:hanging="250"/>
              <w:jc w:val="right"/>
              <w:rPr>
                <w:rFonts w:ascii="Times New Roman" w:hAnsi="Times New Roman" w:cs="Times New Roman"/>
                <w:sz w:val="20"/>
                <w:szCs w:val="20"/>
              </w:rPr>
            </w:pPr>
            <w:r w:rsidRPr="00993A88">
              <w:rPr>
                <w:rFonts w:ascii="Times New Roman" w:hAnsi="Times New Roman" w:cs="Times New Roman"/>
                <w:sz w:val="20"/>
                <w:szCs w:val="20"/>
              </w:rPr>
              <w:t>54,5</w:t>
            </w:r>
          </w:p>
          <w:p w:rsidR="00E42D30" w:rsidRPr="00993A88" w:rsidRDefault="00E42D30" w:rsidP="00E1010C">
            <w:pPr>
              <w:ind w:hanging="250"/>
              <w:jc w:val="right"/>
              <w:rPr>
                <w:rFonts w:ascii="Times New Roman" w:hAnsi="Times New Roman" w:cs="Times New Roman"/>
                <w:sz w:val="20"/>
                <w:szCs w:val="20"/>
              </w:rPr>
            </w:pPr>
            <w:r w:rsidRPr="00993A88">
              <w:rPr>
                <w:rFonts w:ascii="Times New Roman" w:hAnsi="Times New Roman" w:cs="Times New Roman"/>
                <w:sz w:val="20"/>
                <w:szCs w:val="20"/>
              </w:rPr>
              <w:t>38,9</w:t>
            </w:r>
          </w:p>
          <w:p w:rsidR="00E42D30" w:rsidRPr="00993A88" w:rsidRDefault="00E42D30" w:rsidP="00E1010C">
            <w:pPr>
              <w:ind w:hanging="250"/>
              <w:jc w:val="right"/>
              <w:rPr>
                <w:rFonts w:ascii="Times New Roman" w:hAnsi="Times New Roman" w:cs="Times New Roman"/>
                <w:sz w:val="20"/>
                <w:szCs w:val="20"/>
              </w:rPr>
            </w:pPr>
            <w:r w:rsidRPr="00993A88">
              <w:rPr>
                <w:rFonts w:ascii="Times New Roman" w:hAnsi="Times New Roman" w:cs="Times New Roman"/>
                <w:sz w:val="20"/>
                <w:szCs w:val="20"/>
              </w:rPr>
              <w:t>50,0</w:t>
            </w:r>
          </w:p>
        </w:tc>
        <w:tc>
          <w:tcPr>
            <w:tcW w:w="459"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10</w:t>
            </w: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11</w:t>
            </w: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 xml:space="preserve">  1</w:t>
            </w:r>
          </w:p>
        </w:tc>
        <w:tc>
          <w:tcPr>
            <w:tcW w:w="635"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45,5</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61,1</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50,0</w:t>
            </w:r>
          </w:p>
        </w:tc>
      </w:tr>
      <w:tr w:rsidR="00E42D30" w:rsidRPr="00993A88" w:rsidTr="00E1010C">
        <w:trPr>
          <w:trHeight w:val="607"/>
        </w:trPr>
        <w:tc>
          <w:tcPr>
            <w:tcW w:w="2093" w:type="dxa"/>
            <w:tcBorders>
              <w:top w:val="single" w:sz="4" w:space="0" w:color="auto"/>
              <w:bottom w:val="single" w:sz="4" w:space="0" w:color="auto"/>
            </w:tcBorders>
          </w:tcPr>
          <w:p w:rsidR="00E42D30" w:rsidRPr="00993A88" w:rsidRDefault="00E42D30" w:rsidP="00E1010C">
            <w:pPr>
              <w:rPr>
                <w:rFonts w:ascii="Times New Roman" w:hAnsi="Times New Roman" w:cs="Times New Roman"/>
                <w:b/>
                <w:sz w:val="20"/>
                <w:szCs w:val="20"/>
              </w:rPr>
            </w:pPr>
            <w:r w:rsidRPr="00993A88">
              <w:rPr>
                <w:rFonts w:ascii="Times New Roman" w:hAnsi="Times New Roman" w:cs="Times New Roman"/>
                <w:b/>
                <w:sz w:val="20"/>
                <w:szCs w:val="20"/>
              </w:rPr>
              <w:t>Jenis Kelamin</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Laki-laki</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Perempuan</w:t>
            </w:r>
          </w:p>
        </w:tc>
        <w:tc>
          <w:tcPr>
            <w:tcW w:w="425" w:type="dxa"/>
            <w:tcBorders>
              <w:top w:val="single" w:sz="4" w:space="0" w:color="auto"/>
              <w:bottom w:val="single" w:sz="4" w:space="0" w:color="auto"/>
            </w:tcBorders>
          </w:tcPr>
          <w:p w:rsidR="00E42D30" w:rsidRPr="00993A88" w:rsidRDefault="00E42D30" w:rsidP="00E1010C">
            <w:pPr>
              <w:rPr>
                <w:rFonts w:ascii="Times New Roman" w:hAnsi="Times New Roman" w:cs="Times New Roman"/>
                <w:sz w:val="20"/>
                <w:szCs w:val="20"/>
              </w:rPr>
            </w:pP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 xml:space="preserve"> 1</w:t>
            </w: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19</w:t>
            </w:r>
          </w:p>
        </w:tc>
        <w:tc>
          <w:tcPr>
            <w:tcW w:w="567"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ind w:hanging="108"/>
              <w:jc w:val="right"/>
              <w:rPr>
                <w:rFonts w:ascii="Times New Roman" w:hAnsi="Times New Roman" w:cs="Times New Roman"/>
                <w:sz w:val="20"/>
                <w:szCs w:val="20"/>
              </w:rPr>
            </w:pPr>
            <w:r w:rsidRPr="00993A88">
              <w:rPr>
                <w:rFonts w:ascii="Times New Roman" w:hAnsi="Times New Roman" w:cs="Times New Roman"/>
                <w:sz w:val="20"/>
                <w:szCs w:val="20"/>
              </w:rPr>
              <w:t>33,3</w:t>
            </w:r>
          </w:p>
          <w:p w:rsidR="00E42D30" w:rsidRPr="00993A88" w:rsidRDefault="00E42D30" w:rsidP="00E1010C">
            <w:pPr>
              <w:ind w:hanging="250"/>
              <w:jc w:val="right"/>
              <w:rPr>
                <w:rFonts w:ascii="Times New Roman" w:hAnsi="Times New Roman" w:cs="Times New Roman"/>
                <w:sz w:val="20"/>
                <w:szCs w:val="20"/>
              </w:rPr>
            </w:pPr>
            <w:r w:rsidRPr="00993A88">
              <w:rPr>
                <w:rFonts w:ascii="Times New Roman" w:hAnsi="Times New Roman" w:cs="Times New Roman"/>
                <w:sz w:val="20"/>
                <w:szCs w:val="20"/>
              </w:rPr>
              <w:t>48,7</w:t>
            </w:r>
          </w:p>
        </w:tc>
        <w:tc>
          <w:tcPr>
            <w:tcW w:w="459"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 xml:space="preserve">  2</w:t>
            </w: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20</w:t>
            </w:r>
          </w:p>
        </w:tc>
        <w:tc>
          <w:tcPr>
            <w:tcW w:w="635"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66,7</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51,3</w:t>
            </w:r>
          </w:p>
        </w:tc>
      </w:tr>
      <w:tr w:rsidR="00E42D30" w:rsidRPr="00993A88" w:rsidTr="00E1010C">
        <w:tc>
          <w:tcPr>
            <w:tcW w:w="2093" w:type="dxa"/>
            <w:tcBorders>
              <w:top w:val="single" w:sz="4" w:space="0" w:color="auto"/>
              <w:bottom w:val="single" w:sz="4" w:space="0" w:color="auto"/>
            </w:tcBorders>
          </w:tcPr>
          <w:p w:rsidR="00E42D30" w:rsidRPr="00993A88" w:rsidRDefault="00E42D30" w:rsidP="00E1010C">
            <w:pPr>
              <w:rPr>
                <w:rFonts w:ascii="Times New Roman" w:hAnsi="Times New Roman" w:cs="Times New Roman"/>
                <w:b/>
                <w:sz w:val="20"/>
                <w:szCs w:val="20"/>
              </w:rPr>
            </w:pPr>
            <w:r w:rsidRPr="00993A88">
              <w:rPr>
                <w:rFonts w:ascii="Times New Roman" w:hAnsi="Times New Roman" w:cs="Times New Roman"/>
                <w:b/>
                <w:sz w:val="20"/>
                <w:szCs w:val="20"/>
              </w:rPr>
              <w:t>Pendidikan</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 xml:space="preserve">DIII </w:t>
            </w:r>
          </w:p>
          <w:p w:rsidR="00E42D30" w:rsidRPr="00993A88" w:rsidRDefault="00E42D30" w:rsidP="00E1010C">
            <w:pPr>
              <w:rPr>
                <w:rFonts w:ascii="Times New Roman" w:hAnsi="Times New Roman" w:cs="Times New Roman"/>
                <w:sz w:val="20"/>
                <w:szCs w:val="20"/>
              </w:rPr>
            </w:pPr>
            <w:r>
              <w:rPr>
                <w:rFonts w:ascii="Times New Roman" w:hAnsi="Times New Roman" w:cs="Times New Roman"/>
                <w:sz w:val="20"/>
                <w:szCs w:val="20"/>
              </w:rPr>
              <w:t>Pendidikan</w:t>
            </w:r>
            <w:r w:rsidRPr="00993A88">
              <w:rPr>
                <w:rFonts w:ascii="Times New Roman" w:hAnsi="Times New Roman" w:cs="Times New Roman"/>
                <w:sz w:val="20"/>
                <w:szCs w:val="20"/>
              </w:rPr>
              <w:t xml:space="preserve"> Ners</w:t>
            </w:r>
          </w:p>
        </w:tc>
        <w:tc>
          <w:tcPr>
            <w:tcW w:w="425" w:type="dxa"/>
            <w:tcBorders>
              <w:top w:val="single" w:sz="4" w:space="0" w:color="auto"/>
              <w:bottom w:val="single" w:sz="4" w:space="0" w:color="auto"/>
            </w:tcBorders>
          </w:tcPr>
          <w:p w:rsidR="00E42D30" w:rsidRPr="00993A88" w:rsidRDefault="00E42D30" w:rsidP="00E1010C">
            <w:pPr>
              <w:rPr>
                <w:rFonts w:ascii="Times New Roman" w:hAnsi="Times New Roman" w:cs="Times New Roman"/>
                <w:sz w:val="20"/>
                <w:szCs w:val="20"/>
              </w:rPr>
            </w:pP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17</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93A88">
              <w:rPr>
                <w:rFonts w:ascii="Times New Roman" w:hAnsi="Times New Roman" w:cs="Times New Roman"/>
                <w:sz w:val="20"/>
                <w:szCs w:val="20"/>
              </w:rPr>
              <w:t>3</w:t>
            </w:r>
          </w:p>
        </w:tc>
        <w:tc>
          <w:tcPr>
            <w:tcW w:w="567"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ind w:hanging="108"/>
              <w:jc w:val="right"/>
              <w:rPr>
                <w:rFonts w:ascii="Times New Roman" w:hAnsi="Times New Roman" w:cs="Times New Roman"/>
                <w:sz w:val="20"/>
                <w:szCs w:val="20"/>
              </w:rPr>
            </w:pPr>
            <w:r w:rsidRPr="00993A88">
              <w:rPr>
                <w:rFonts w:ascii="Times New Roman" w:hAnsi="Times New Roman" w:cs="Times New Roman"/>
                <w:sz w:val="20"/>
                <w:szCs w:val="20"/>
              </w:rPr>
              <w:t>44,7</w:t>
            </w:r>
          </w:p>
          <w:p w:rsidR="00E42D30" w:rsidRPr="00993A88" w:rsidRDefault="00E42D30" w:rsidP="00E1010C">
            <w:pPr>
              <w:ind w:hanging="108"/>
              <w:jc w:val="right"/>
              <w:rPr>
                <w:rFonts w:ascii="Times New Roman" w:hAnsi="Times New Roman" w:cs="Times New Roman"/>
                <w:sz w:val="20"/>
                <w:szCs w:val="20"/>
              </w:rPr>
            </w:pPr>
            <w:r w:rsidRPr="00993A88">
              <w:rPr>
                <w:rFonts w:ascii="Times New Roman" w:hAnsi="Times New Roman" w:cs="Times New Roman"/>
                <w:sz w:val="20"/>
                <w:szCs w:val="20"/>
              </w:rPr>
              <w:t>75,0</w:t>
            </w:r>
          </w:p>
        </w:tc>
        <w:tc>
          <w:tcPr>
            <w:tcW w:w="459"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21</w:t>
            </w: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 xml:space="preserve">  1</w:t>
            </w:r>
          </w:p>
        </w:tc>
        <w:tc>
          <w:tcPr>
            <w:tcW w:w="635"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55,3</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25,0</w:t>
            </w:r>
          </w:p>
        </w:tc>
      </w:tr>
    </w:tbl>
    <w:p w:rsidR="00E42D30" w:rsidRPr="00744296" w:rsidRDefault="00E42D30" w:rsidP="00E42D30">
      <w:pPr>
        <w:spacing w:after="0" w:line="240" w:lineRule="auto"/>
        <w:jc w:val="both"/>
        <w:rPr>
          <w:rFonts w:ascii="Times New Roman" w:hAnsi="Times New Roman" w:cs="Times New Roman"/>
          <w:sz w:val="12"/>
          <w:szCs w:val="12"/>
        </w:rPr>
      </w:pPr>
    </w:p>
    <w:tbl>
      <w:tblPr>
        <w:tblStyle w:val="TableGrid"/>
        <w:tblpPr w:leftFromText="180" w:rightFromText="180" w:vertAnchor="text" w:horzAnchor="margin" w:tblpXSpec="right" w:tblpY="-43"/>
        <w:tblW w:w="4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276"/>
        <w:gridCol w:w="1519"/>
      </w:tblGrid>
      <w:tr w:rsidR="00E42D30" w:rsidRPr="00744296" w:rsidTr="00E1010C">
        <w:tc>
          <w:tcPr>
            <w:tcW w:w="1559" w:type="dxa"/>
            <w:tcBorders>
              <w:top w:val="single" w:sz="4" w:space="0" w:color="auto"/>
              <w:bottom w:val="single" w:sz="4" w:space="0" w:color="auto"/>
            </w:tcBorders>
          </w:tcPr>
          <w:p w:rsidR="00E42D30" w:rsidRPr="00744296" w:rsidRDefault="00E42D30" w:rsidP="00E1010C">
            <w:pPr>
              <w:pStyle w:val="ListParagraph"/>
              <w:ind w:left="0" w:hanging="142"/>
              <w:jc w:val="both"/>
              <w:rPr>
                <w:rFonts w:ascii="Times New Roman" w:hAnsi="Times New Roman" w:cs="Times New Roman"/>
                <w:b/>
                <w:sz w:val="20"/>
              </w:rPr>
            </w:pPr>
            <w:r w:rsidRPr="00744296">
              <w:rPr>
                <w:rFonts w:ascii="Times New Roman" w:hAnsi="Times New Roman" w:cs="Times New Roman"/>
                <w:b/>
                <w:sz w:val="20"/>
              </w:rPr>
              <w:t>Karakteristik</w:t>
            </w:r>
          </w:p>
        </w:tc>
        <w:tc>
          <w:tcPr>
            <w:tcW w:w="1276" w:type="dxa"/>
            <w:tcBorders>
              <w:top w:val="single" w:sz="4" w:space="0" w:color="auto"/>
              <w:bottom w:val="single" w:sz="4" w:space="0" w:color="auto"/>
            </w:tcBorders>
          </w:tcPr>
          <w:p w:rsidR="00E42D30" w:rsidRPr="00744296" w:rsidRDefault="00E42D30" w:rsidP="00E1010C">
            <w:pPr>
              <w:pStyle w:val="ListParagraph"/>
              <w:ind w:left="0" w:hanging="108"/>
              <w:jc w:val="center"/>
              <w:rPr>
                <w:rFonts w:ascii="Times New Roman" w:hAnsi="Times New Roman" w:cs="Times New Roman"/>
                <w:b/>
                <w:sz w:val="20"/>
              </w:rPr>
            </w:pPr>
            <w:r w:rsidRPr="00744296">
              <w:rPr>
                <w:rFonts w:ascii="Times New Roman" w:hAnsi="Times New Roman" w:cs="Times New Roman"/>
                <w:b/>
                <w:sz w:val="20"/>
              </w:rPr>
              <w:t>Frekuensi (F)</w:t>
            </w:r>
          </w:p>
        </w:tc>
        <w:tc>
          <w:tcPr>
            <w:tcW w:w="1519" w:type="dxa"/>
            <w:tcBorders>
              <w:top w:val="single" w:sz="4" w:space="0" w:color="auto"/>
              <w:bottom w:val="single" w:sz="4" w:space="0" w:color="auto"/>
            </w:tcBorders>
          </w:tcPr>
          <w:p w:rsidR="00E42D30" w:rsidRPr="00744296" w:rsidRDefault="00E42D30" w:rsidP="00E1010C">
            <w:pPr>
              <w:pStyle w:val="ListParagraph"/>
              <w:ind w:left="0" w:hanging="108"/>
              <w:rPr>
                <w:rFonts w:ascii="Times New Roman" w:hAnsi="Times New Roman" w:cs="Times New Roman"/>
                <w:b/>
                <w:sz w:val="20"/>
              </w:rPr>
            </w:pPr>
            <w:r w:rsidRPr="00744296">
              <w:rPr>
                <w:rFonts w:ascii="Times New Roman" w:hAnsi="Times New Roman" w:cs="Times New Roman"/>
                <w:b/>
                <w:sz w:val="20"/>
              </w:rPr>
              <w:t>Persentase (%)</w:t>
            </w:r>
          </w:p>
        </w:tc>
      </w:tr>
      <w:tr w:rsidR="00E42D30" w:rsidRPr="00744296" w:rsidTr="00E1010C">
        <w:tc>
          <w:tcPr>
            <w:tcW w:w="1559" w:type="dxa"/>
            <w:tcBorders>
              <w:top w:val="single" w:sz="4" w:space="0" w:color="auto"/>
              <w:bottom w:val="single" w:sz="4" w:space="0" w:color="auto"/>
            </w:tcBorders>
          </w:tcPr>
          <w:p w:rsidR="00E42D30" w:rsidRPr="00744296" w:rsidRDefault="00E42D30" w:rsidP="00E1010C">
            <w:pPr>
              <w:pStyle w:val="ListParagraph"/>
              <w:ind w:left="0"/>
              <w:jc w:val="both"/>
              <w:rPr>
                <w:rFonts w:ascii="Times New Roman" w:hAnsi="Times New Roman" w:cs="Times New Roman"/>
                <w:sz w:val="20"/>
              </w:rPr>
            </w:pPr>
            <w:r w:rsidRPr="00744296">
              <w:rPr>
                <w:rFonts w:ascii="Times New Roman" w:hAnsi="Times New Roman" w:cs="Times New Roman"/>
                <w:sz w:val="20"/>
              </w:rPr>
              <w:t>Baik</w:t>
            </w:r>
          </w:p>
          <w:p w:rsidR="00E42D30" w:rsidRPr="00744296" w:rsidRDefault="00E42D30" w:rsidP="00E1010C">
            <w:pPr>
              <w:pStyle w:val="ListParagraph"/>
              <w:ind w:left="0"/>
              <w:jc w:val="both"/>
              <w:rPr>
                <w:rFonts w:ascii="Times New Roman" w:hAnsi="Times New Roman" w:cs="Times New Roman"/>
                <w:sz w:val="20"/>
              </w:rPr>
            </w:pPr>
            <w:r w:rsidRPr="00744296">
              <w:rPr>
                <w:rFonts w:ascii="Times New Roman" w:hAnsi="Times New Roman" w:cs="Times New Roman"/>
                <w:sz w:val="20"/>
              </w:rPr>
              <w:t>Kurang Baik</w:t>
            </w:r>
          </w:p>
        </w:tc>
        <w:tc>
          <w:tcPr>
            <w:tcW w:w="1276" w:type="dxa"/>
            <w:tcBorders>
              <w:top w:val="single" w:sz="4" w:space="0" w:color="auto"/>
              <w:bottom w:val="single" w:sz="4" w:space="0" w:color="auto"/>
            </w:tcBorders>
          </w:tcPr>
          <w:p w:rsidR="00E42D30" w:rsidRPr="00744296" w:rsidRDefault="00E42D30" w:rsidP="00E1010C">
            <w:pPr>
              <w:pStyle w:val="ListParagraph"/>
              <w:tabs>
                <w:tab w:val="left" w:pos="1466"/>
              </w:tabs>
              <w:ind w:left="-720" w:right="362"/>
              <w:jc w:val="right"/>
              <w:rPr>
                <w:rFonts w:ascii="Times New Roman" w:hAnsi="Times New Roman" w:cs="Times New Roman"/>
                <w:sz w:val="20"/>
                <w:lang w:val="id-ID"/>
              </w:rPr>
            </w:pPr>
            <w:r w:rsidRPr="00744296">
              <w:rPr>
                <w:rFonts w:ascii="Times New Roman" w:hAnsi="Times New Roman" w:cs="Times New Roman"/>
                <w:sz w:val="20"/>
              </w:rPr>
              <w:t xml:space="preserve">          </w:t>
            </w:r>
            <w:r w:rsidRPr="00744296">
              <w:rPr>
                <w:rFonts w:ascii="Times New Roman" w:hAnsi="Times New Roman" w:cs="Times New Roman"/>
                <w:sz w:val="20"/>
                <w:lang w:val="id-ID"/>
              </w:rPr>
              <w:t>18</w:t>
            </w:r>
          </w:p>
          <w:p w:rsidR="00E42D30" w:rsidRPr="00744296" w:rsidRDefault="00E42D30" w:rsidP="00E1010C">
            <w:pPr>
              <w:pStyle w:val="ListParagraph"/>
              <w:tabs>
                <w:tab w:val="left" w:pos="1466"/>
              </w:tabs>
              <w:ind w:left="-720" w:right="362"/>
              <w:jc w:val="right"/>
              <w:rPr>
                <w:rFonts w:ascii="Times New Roman" w:hAnsi="Times New Roman" w:cs="Times New Roman"/>
                <w:sz w:val="20"/>
                <w:lang w:val="id-ID"/>
              </w:rPr>
            </w:pPr>
            <w:r w:rsidRPr="00744296">
              <w:rPr>
                <w:rFonts w:ascii="Times New Roman" w:hAnsi="Times New Roman" w:cs="Times New Roman"/>
                <w:sz w:val="20"/>
              </w:rPr>
              <w:t>2</w:t>
            </w:r>
            <w:r w:rsidRPr="00744296">
              <w:rPr>
                <w:rFonts w:ascii="Times New Roman" w:hAnsi="Times New Roman" w:cs="Times New Roman"/>
                <w:sz w:val="20"/>
                <w:lang w:val="id-ID"/>
              </w:rPr>
              <w:t>4</w:t>
            </w:r>
          </w:p>
        </w:tc>
        <w:tc>
          <w:tcPr>
            <w:tcW w:w="1519" w:type="dxa"/>
            <w:tcBorders>
              <w:top w:val="single" w:sz="4" w:space="0" w:color="auto"/>
              <w:bottom w:val="single" w:sz="4" w:space="0" w:color="auto"/>
            </w:tcBorders>
          </w:tcPr>
          <w:p w:rsidR="00E42D30" w:rsidRPr="00744296" w:rsidRDefault="00E42D30" w:rsidP="00E1010C">
            <w:pPr>
              <w:pStyle w:val="ListParagraph"/>
              <w:ind w:left="0" w:right="282"/>
              <w:jc w:val="right"/>
              <w:rPr>
                <w:rFonts w:ascii="Times New Roman" w:hAnsi="Times New Roman" w:cs="Times New Roman"/>
                <w:sz w:val="20"/>
                <w:lang w:val="id-ID"/>
              </w:rPr>
            </w:pPr>
            <w:r w:rsidRPr="00744296">
              <w:rPr>
                <w:rFonts w:ascii="Times New Roman" w:hAnsi="Times New Roman" w:cs="Times New Roman"/>
                <w:sz w:val="20"/>
              </w:rPr>
              <w:t>4</w:t>
            </w:r>
            <w:r w:rsidRPr="00744296">
              <w:rPr>
                <w:rFonts w:ascii="Times New Roman" w:hAnsi="Times New Roman" w:cs="Times New Roman"/>
                <w:sz w:val="20"/>
                <w:lang w:val="id-ID"/>
              </w:rPr>
              <w:t>2</w:t>
            </w:r>
            <w:r w:rsidRPr="00744296">
              <w:rPr>
                <w:rFonts w:ascii="Times New Roman" w:hAnsi="Times New Roman" w:cs="Times New Roman"/>
                <w:sz w:val="20"/>
              </w:rPr>
              <w:t>,</w:t>
            </w:r>
            <w:r w:rsidRPr="00744296">
              <w:rPr>
                <w:rFonts w:ascii="Times New Roman" w:hAnsi="Times New Roman" w:cs="Times New Roman"/>
                <w:sz w:val="20"/>
                <w:lang w:val="id-ID"/>
              </w:rPr>
              <w:t>9</w:t>
            </w:r>
          </w:p>
          <w:p w:rsidR="00E42D30" w:rsidRPr="00744296" w:rsidRDefault="00E42D30" w:rsidP="00E1010C">
            <w:pPr>
              <w:pStyle w:val="ListParagraph"/>
              <w:ind w:left="0" w:right="282"/>
              <w:jc w:val="right"/>
              <w:rPr>
                <w:rFonts w:ascii="Times New Roman" w:hAnsi="Times New Roman" w:cs="Times New Roman"/>
                <w:sz w:val="20"/>
                <w:lang w:val="id-ID"/>
              </w:rPr>
            </w:pPr>
            <w:r w:rsidRPr="00744296">
              <w:rPr>
                <w:rFonts w:ascii="Times New Roman" w:hAnsi="Times New Roman" w:cs="Times New Roman"/>
                <w:sz w:val="20"/>
              </w:rPr>
              <w:t>5</w:t>
            </w:r>
            <w:r w:rsidRPr="00744296">
              <w:rPr>
                <w:rFonts w:ascii="Times New Roman" w:hAnsi="Times New Roman" w:cs="Times New Roman"/>
                <w:sz w:val="20"/>
                <w:lang w:val="id-ID"/>
              </w:rPr>
              <w:t>7,1</w:t>
            </w:r>
          </w:p>
        </w:tc>
      </w:tr>
      <w:tr w:rsidR="00E42D30" w:rsidRPr="00744296" w:rsidTr="00E1010C">
        <w:tc>
          <w:tcPr>
            <w:tcW w:w="1559" w:type="dxa"/>
            <w:tcBorders>
              <w:bottom w:val="single" w:sz="4" w:space="0" w:color="auto"/>
            </w:tcBorders>
          </w:tcPr>
          <w:p w:rsidR="00E42D30" w:rsidRPr="00744296" w:rsidRDefault="00E42D30" w:rsidP="00E1010C">
            <w:pPr>
              <w:pStyle w:val="ListParagraph"/>
              <w:ind w:left="0"/>
              <w:jc w:val="center"/>
              <w:rPr>
                <w:rFonts w:ascii="Times New Roman" w:hAnsi="Times New Roman" w:cs="Times New Roman"/>
                <w:b/>
                <w:sz w:val="20"/>
              </w:rPr>
            </w:pPr>
            <w:r w:rsidRPr="00744296">
              <w:rPr>
                <w:rFonts w:ascii="Times New Roman" w:hAnsi="Times New Roman" w:cs="Times New Roman"/>
                <w:b/>
                <w:sz w:val="20"/>
              </w:rPr>
              <w:t>Total</w:t>
            </w:r>
          </w:p>
        </w:tc>
        <w:tc>
          <w:tcPr>
            <w:tcW w:w="1276" w:type="dxa"/>
            <w:tcBorders>
              <w:top w:val="single" w:sz="4" w:space="0" w:color="auto"/>
              <w:bottom w:val="single" w:sz="4" w:space="0" w:color="auto"/>
            </w:tcBorders>
          </w:tcPr>
          <w:p w:rsidR="00E42D30" w:rsidRPr="00744296" w:rsidRDefault="00E42D30" w:rsidP="00E1010C">
            <w:pPr>
              <w:pStyle w:val="ListParagraph"/>
              <w:ind w:left="-720" w:right="362"/>
              <w:jc w:val="right"/>
              <w:rPr>
                <w:rFonts w:ascii="Times New Roman" w:hAnsi="Times New Roman" w:cs="Times New Roman"/>
                <w:sz w:val="20"/>
              </w:rPr>
            </w:pPr>
            <w:r w:rsidRPr="00744296">
              <w:rPr>
                <w:rFonts w:ascii="Times New Roman" w:hAnsi="Times New Roman" w:cs="Times New Roman"/>
                <w:sz w:val="20"/>
              </w:rPr>
              <w:t>42</w:t>
            </w:r>
          </w:p>
        </w:tc>
        <w:tc>
          <w:tcPr>
            <w:tcW w:w="1519" w:type="dxa"/>
            <w:tcBorders>
              <w:top w:val="single" w:sz="4" w:space="0" w:color="auto"/>
              <w:bottom w:val="single" w:sz="4" w:space="0" w:color="auto"/>
            </w:tcBorders>
          </w:tcPr>
          <w:p w:rsidR="00E42D30" w:rsidRPr="00744296" w:rsidRDefault="00E42D30" w:rsidP="00E1010C">
            <w:pPr>
              <w:pStyle w:val="ListParagraph"/>
              <w:ind w:left="0" w:right="282"/>
              <w:jc w:val="right"/>
              <w:rPr>
                <w:rFonts w:ascii="Times New Roman" w:hAnsi="Times New Roman" w:cs="Times New Roman"/>
                <w:sz w:val="20"/>
              </w:rPr>
            </w:pPr>
            <w:r w:rsidRPr="00744296">
              <w:rPr>
                <w:rFonts w:ascii="Times New Roman" w:hAnsi="Times New Roman" w:cs="Times New Roman"/>
                <w:sz w:val="20"/>
              </w:rPr>
              <w:t>100,0</w:t>
            </w:r>
          </w:p>
        </w:tc>
      </w:tr>
    </w:tbl>
    <w:p w:rsidR="00E42D30" w:rsidRDefault="00E42D30" w:rsidP="00E42D30">
      <w:pPr>
        <w:widowControl w:val="0"/>
        <w:spacing w:after="0" w:line="360" w:lineRule="auto"/>
        <w:ind w:left="284" w:firstLine="567"/>
        <w:jc w:val="both"/>
        <w:rPr>
          <w:rFonts w:ascii="Times New Roman" w:hAnsi="Times New Roman" w:cs="Times New Roman"/>
          <w:sz w:val="24"/>
        </w:rPr>
      </w:pPr>
      <w:r>
        <w:rPr>
          <w:rFonts w:ascii="Times New Roman" w:hAnsi="Times New Roman" w:cs="Times New Roman"/>
          <w:sz w:val="24"/>
        </w:rPr>
        <w:t>Data tabel 4 menunjukkan bahwa responden yang memiliki sikap kurang baik sebanyak 24 orang (57,1%) dan sikap baik sebanyak 18 orang (42,9%).</w:t>
      </w:r>
    </w:p>
    <w:p w:rsidR="00E42D30" w:rsidRDefault="00E42D30" w:rsidP="00E42D30">
      <w:pPr>
        <w:widowControl w:val="0"/>
        <w:spacing w:after="0" w:line="360" w:lineRule="auto"/>
        <w:ind w:left="284" w:firstLine="567"/>
        <w:jc w:val="both"/>
        <w:rPr>
          <w:rFonts w:ascii="Times New Roman" w:hAnsi="Times New Roman" w:cs="Times New Roman"/>
          <w:sz w:val="24"/>
        </w:rPr>
      </w:pPr>
    </w:p>
    <w:p w:rsidR="00E42D30" w:rsidRDefault="00E42D30" w:rsidP="00E42D30">
      <w:pPr>
        <w:widowControl w:val="0"/>
        <w:spacing w:after="0" w:line="360" w:lineRule="auto"/>
        <w:ind w:left="284" w:firstLine="567"/>
        <w:jc w:val="both"/>
        <w:rPr>
          <w:rFonts w:ascii="Times New Roman" w:hAnsi="Times New Roman" w:cs="Times New Roman"/>
          <w:sz w:val="24"/>
        </w:rPr>
      </w:pPr>
    </w:p>
    <w:p w:rsidR="00E42D30" w:rsidRDefault="00E42D30" w:rsidP="00E42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5</w:t>
      </w:r>
    </w:p>
    <w:p w:rsidR="00E42D30" w:rsidRDefault="00E42D30" w:rsidP="00E42D30">
      <w:pPr>
        <w:widowControl w:val="0"/>
        <w:spacing w:after="0" w:line="240" w:lineRule="auto"/>
        <w:jc w:val="both"/>
        <w:rPr>
          <w:rFonts w:ascii="Times New Roman" w:hAnsi="Times New Roman" w:cs="Times New Roman"/>
          <w:i/>
          <w:sz w:val="24"/>
          <w:szCs w:val="24"/>
        </w:rPr>
      </w:pPr>
      <w:r w:rsidRPr="00630E04">
        <w:rPr>
          <w:rFonts w:ascii="Times New Roman" w:hAnsi="Times New Roman" w:cs="Times New Roman"/>
          <w:i/>
          <w:sz w:val="24"/>
          <w:szCs w:val="24"/>
        </w:rPr>
        <w:t xml:space="preserve"> Tabulasi silang karakteristik responden dengan sikap</w:t>
      </w:r>
    </w:p>
    <w:p w:rsidR="00E42D30" w:rsidRPr="00982607" w:rsidRDefault="00E42D30" w:rsidP="00E42D30">
      <w:pPr>
        <w:widowControl w:val="0"/>
        <w:spacing w:after="0" w:line="240" w:lineRule="auto"/>
        <w:jc w:val="both"/>
        <w:rPr>
          <w:rFonts w:ascii="Times New Roman" w:hAnsi="Times New Roman" w:cs="Times New Roman"/>
          <w:sz w:val="8"/>
          <w:szCs w:val="12"/>
        </w:rPr>
      </w:pPr>
    </w:p>
    <w:p w:rsidR="00E42D30" w:rsidRPr="00445810" w:rsidRDefault="00E42D30" w:rsidP="00E42D30">
      <w:pPr>
        <w:spacing w:after="0" w:line="240" w:lineRule="auto"/>
        <w:jc w:val="both"/>
        <w:rPr>
          <w:rFonts w:ascii="Times New Roman" w:hAnsi="Times New Roman" w:cs="Times New Roman"/>
          <w:i/>
          <w:sz w:val="12"/>
          <w:szCs w:val="12"/>
        </w:rPr>
      </w:pPr>
    </w:p>
    <w:p w:rsidR="00E42D30" w:rsidRDefault="00E42D30" w:rsidP="00E42D30">
      <w:pPr>
        <w:spacing w:after="0" w:line="360" w:lineRule="auto"/>
        <w:ind w:firstLine="567"/>
        <w:jc w:val="both"/>
        <w:rPr>
          <w:rFonts w:ascii="Times New Roman" w:hAnsi="Times New Roman" w:cs="Times New Roman"/>
          <w:sz w:val="24"/>
        </w:rPr>
      </w:pPr>
      <w:r>
        <w:rPr>
          <w:rFonts w:ascii="Times New Roman" w:hAnsi="Times New Roman" w:cs="Times New Roman"/>
          <w:sz w:val="24"/>
        </w:rPr>
        <w:t>T</w:t>
      </w:r>
      <w:r w:rsidRPr="0083508C">
        <w:rPr>
          <w:rFonts w:ascii="Times New Roman" w:hAnsi="Times New Roman" w:cs="Times New Roman"/>
          <w:sz w:val="24"/>
        </w:rPr>
        <w:t xml:space="preserve">abel 6 </w:t>
      </w:r>
      <w:r>
        <w:rPr>
          <w:rFonts w:ascii="Times New Roman" w:hAnsi="Times New Roman" w:cs="Times New Roman"/>
          <w:sz w:val="24"/>
        </w:rPr>
        <w:t xml:space="preserve">menunjukkan </w:t>
      </w:r>
      <w:r w:rsidRPr="0083508C">
        <w:rPr>
          <w:rFonts w:ascii="Times New Roman" w:hAnsi="Times New Roman" w:cs="Times New Roman"/>
          <w:sz w:val="24"/>
        </w:rPr>
        <w:t>bahwa sebagian besar responden yang memiliki sikap baik yaitu responden yang berpend</w:t>
      </w:r>
      <w:r>
        <w:rPr>
          <w:rFonts w:ascii="Times New Roman" w:hAnsi="Times New Roman" w:cs="Times New Roman"/>
          <w:sz w:val="24"/>
        </w:rPr>
        <w:t>idikan pendidikan</w:t>
      </w:r>
      <w:r w:rsidRPr="0083508C">
        <w:rPr>
          <w:rFonts w:ascii="Times New Roman" w:hAnsi="Times New Roman" w:cs="Times New Roman"/>
          <w:sz w:val="24"/>
        </w:rPr>
        <w:t xml:space="preserve"> Ners (75,0%) dan responden yang</w:t>
      </w:r>
      <w:r>
        <w:rPr>
          <w:rFonts w:ascii="Times New Roman" w:hAnsi="Times New Roman" w:cs="Times New Roman"/>
          <w:sz w:val="24"/>
        </w:rPr>
        <w:t xml:space="preserve"> </w:t>
      </w:r>
      <w:r w:rsidRPr="0083508C">
        <w:rPr>
          <w:rFonts w:ascii="Times New Roman" w:hAnsi="Times New Roman" w:cs="Times New Roman"/>
          <w:sz w:val="24"/>
        </w:rPr>
        <w:t>pernah mengikuti pelatihan bencana (75,0%). Mayoritas responden yang memiliki sikap kurang baik</w:t>
      </w:r>
      <w:r>
        <w:rPr>
          <w:rFonts w:ascii="Times New Roman" w:hAnsi="Times New Roman" w:cs="Times New Roman"/>
          <w:sz w:val="24"/>
        </w:rPr>
        <w:t xml:space="preserve"> yaitu responden dengan umur 26-35 tahun</w:t>
      </w:r>
      <w:r w:rsidRPr="0083508C">
        <w:rPr>
          <w:rFonts w:ascii="Times New Roman" w:hAnsi="Times New Roman" w:cs="Times New Roman"/>
          <w:sz w:val="24"/>
        </w:rPr>
        <w:t xml:space="preserve"> (68,2%),</w:t>
      </w:r>
      <w:r>
        <w:rPr>
          <w:rFonts w:ascii="Times New Roman" w:hAnsi="Times New Roman" w:cs="Times New Roman"/>
          <w:sz w:val="24"/>
        </w:rPr>
        <w:t xml:space="preserve"> responden laki-laki </w:t>
      </w:r>
      <w:r w:rsidRPr="0083508C">
        <w:rPr>
          <w:rFonts w:ascii="Times New Roman" w:hAnsi="Times New Roman" w:cs="Times New Roman"/>
          <w:sz w:val="24"/>
        </w:rPr>
        <w:t>(66,7%), responden dengan lama kerja &lt;10 tahun (66,7%), responden yang tidak pernah mengikuti pelatihan kegawatdaruratan (62,5%), dan tidak pernah mengikuti pelatihan bencana (60,5%).</w:t>
      </w:r>
    </w:p>
    <w:p w:rsidR="00E42D30" w:rsidRDefault="00E42D30" w:rsidP="00E42D30">
      <w:pPr>
        <w:spacing w:after="0" w:line="360" w:lineRule="auto"/>
        <w:jc w:val="both"/>
        <w:rPr>
          <w:rFonts w:ascii="Times New Roman" w:hAnsi="Times New Roman" w:cs="Times New Roman"/>
          <w:b/>
          <w:sz w:val="24"/>
        </w:rPr>
      </w:pPr>
      <w:r>
        <w:rPr>
          <w:rFonts w:ascii="Times New Roman" w:hAnsi="Times New Roman" w:cs="Times New Roman"/>
          <w:b/>
          <w:sz w:val="24"/>
        </w:rPr>
        <w:t>PEMBAHASAN</w:t>
      </w:r>
    </w:p>
    <w:p w:rsidR="00E42D30" w:rsidRPr="00541084" w:rsidRDefault="00E42D30" w:rsidP="00E42D30">
      <w:pPr>
        <w:pStyle w:val="ListParagraph"/>
        <w:numPr>
          <w:ilvl w:val="0"/>
          <w:numId w:val="2"/>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Karakteristik Responden</w:t>
      </w:r>
    </w:p>
    <w:p w:rsidR="00E42D30" w:rsidRPr="00222590" w:rsidRDefault="00E42D30" w:rsidP="00E42D30">
      <w:pPr>
        <w:pStyle w:val="ListParagraph"/>
        <w:numPr>
          <w:ilvl w:val="0"/>
          <w:numId w:val="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Umur</w:t>
      </w:r>
    </w:p>
    <w:tbl>
      <w:tblPr>
        <w:tblStyle w:val="TableGrid"/>
        <w:tblpPr w:leftFromText="180" w:rightFromText="180" w:vertAnchor="page" w:horzAnchor="margin" w:tblpX="108" w:tblpY="2416"/>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60"/>
        <w:gridCol w:w="567"/>
        <w:gridCol w:w="567"/>
        <w:gridCol w:w="641"/>
      </w:tblGrid>
      <w:tr w:rsidR="00E42D30" w:rsidRPr="00993A88" w:rsidTr="00E1010C">
        <w:tc>
          <w:tcPr>
            <w:tcW w:w="2268" w:type="dxa"/>
            <w:vMerge w:val="restart"/>
            <w:tcBorders>
              <w:top w:val="single" w:sz="4" w:space="0" w:color="auto"/>
            </w:tcBorders>
          </w:tcPr>
          <w:p w:rsidR="00E42D30" w:rsidRPr="00993A88" w:rsidRDefault="00E42D30" w:rsidP="00E1010C">
            <w:pPr>
              <w:pStyle w:val="ListParagraph"/>
              <w:ind w:left="0"/>
              <w:rPr>
                <w:rFonts w:ascii="Times New Roman" w:hAnsi="Times New Roman" w:cs="Times New Roman"/>
                <w:b/>
                <w:sz w:val="20"/>
                <w:szCs w:val="20"/>
                <w:lang w:val="id-ID"/>
              </w:rPr>
            </w:pPr>
          </w:p>
          <w:p w:rsidR="00E42D30" w:rsidRPr="00993A88" w:rsidRDefault="00E42D30" w:rsidP="00E1010C">
            <w:pPr>
              <w:pStyle w:val="ListParagraph"/>
              <w:ind w:left="0"/>
              <w:jc w:val="center"/>
              <w:rPr>
                <w:rFonts w:ascii="Times New Roman" w:hAnsi="Times New Roman" w:cs="Times New Roman"/>
                <w:sz w:val="20"/>
                <w:szCs w:val="20"/>
              </w:rPr>
            </w:pPr>
            <w:r w:rsidRPr="00993A88">
              <w:rPr>
                <w:rFonts w:ascii="Times New Roman" w:hAnsi="Times New Roman" w:cs="Times New Roman"/>
                <w:sz w:val="20"/>
                <w:szCs w:val="20"/>
              </w:rPr>
              <w:t>Karakteristik Responden</w:t>
            </w:r>
          </w:p>
        </w:tc>
        <w:tc>
          <w:tcPr>
            <w:tcW w:w="2235" w:type="dxa"/>
            <w:gridSpan w:val="4"/>
            <w:tcBorders>
              <w:top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Sikap</w:t>
            </w:r>
          </w:p>
        </w:tc>
      </w:tr>
      <w:tr w:rsidR="00E42D30" w:rsidRPr="00993A88" w:rsidTr="00E1010C">
        <w:tc>
          <w:tcPr>
            <w:tcW w:w="2268" w:type="dxa"/>
            <w:vMerge/>
          </w:tcPr>
          <w:p w:rsidR="00E42D30" w:rsidRPr="00993A88" w:rsidRDefault="00E42D30" w:rsidP="00E1010C">
            <w:pPr>
              <w:jc w:val="center"/>
              <w:rPr>
                <w:rFonts w:ascii="Times New Roman" w:hAnsi="Times New Roman" w:cs="Times New Roman"/>
                <w:sz w:val="20"/>
                <w:szCs w:val="20"/>
              </w:rPr>
            </w:pPr>
          </w:p>
        </w:tc>
        <w:tc>
          <w:tcPr>
            <w:tcW w:w="1027" w:type="dxa"/>
            <w:gridSpan w:val="2"/>
            <w:tcBorders>
              <w:top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Baik</w:t>
            </w:r>
          </w:p>
        </w:tc>
        <w:tc>
          <w:tcPr>
            <w:tcW w:w="1208" w:type="dxa"/>
            <w:gridSpan w:val="2"/>
            <w:tcBorders>
              <w:top w:val="single" w:sz="4" w:space="0" w:color="auto"/>
            </w:tcBorders>
          </w:tcPr>
          <w:p w:rsidR="00E42D30" w:rsidRPr="00993A88" w:rsidRDefault="00E42D30" w:rsidP="00E1010C">
            <w:pPr>
              <w:ind w:hanging="108"/>
              <w:jc w:val="center"/>
              <w:rPr>
                <w:rFonts w:ascii="Times New Roman" w:hAnsi="Times New Roman" w:cs="Times New Roman"/>
                <w:sz w:val="20"/>
                <w:szCs w:val="20"/>
              </w:rPr>
            </w:pPr>
            <w:r w:rsidRPr="00993A88">
              <w:rPr>
                <w:rFonts w:ascii="Times New Roman" w:hAnsi="Times New Roman" w:cs="Times New Roman"/>
                <w:sz w:val="20"/>
                <w:szCs w:val="20"/>
              </w:rPr>
              <w:t>Kurang Baik</w:t>
            </w:r>
          </w:p>
        </w:tc>
      </w:tr>
      <w:tr w:rsidR="00E42D30" w:rsidRPr="00993A88" w:rsidTr="00E1010C">
        <w:tc>
          <w:tcPr>
            <w:tcW w:w="2268" w:type="dxa"/>
            <w:vMerge/>
            <w:tcBorders>
              <w:bottom w:val="single" w:sz="4" w:space="0" w:color="auto"/>
            </w:tcBorders>
          </w:tcPr>
          <w:p w:rsidR="00E42D30" w:rsidRPr="00993A88" w:rsidRDefault="00E42D30" w:rsidP="00E1010C">
            <w:pPr>
              <w:jc w:val="center"/>
              <w:rPr>
                <w:rFonts w:ascii="Times New Roman" w:hAnsi="Times New Roman" w:cs="Times New Roman"/>
                <w:sz w:val="20"/>
                <w:szCs w:val="20"/>
              </w:rPr>
            </w:pPr>
          </w:p>
        </w:tc>
        <w:tc>
          <w:tcPr>
            <w:tcW w:w="460"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n</w:t>
            </w:r>
          </w:p>
        </w:tc>
        <w:tc>
          <w:tcPr>
            <w:tcW w:w="567"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w:t>
            </w:r>
          </w:p>
        </w:tc>
        <w:tc>
          <w:tcPr>
            <w:tcW w:w="567"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n</w:t>
            </w:r>
          </w:p>
        </w:tc>
        <w:tc>
          <w:tcPr>
            <w:tcW w:w="641"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w:t>
            </w:r>
          </w:p>
        </w:tc>
      </w:tr>
      <w:tr w:rsidR="00E42D30" w:rsidRPr="00993A88" w:rsidTr="00E1010C">
        <w:trPr>
          <w:trHeight w:val="739"/>
        </w:trPr>
        <w:tc>
          <w:tcPr>
            <w:tcW w:w="2268" w:type="dxa"/>
            <w:tcBorders>
              <w:top w:val="single" w:sz="4" w:space="0" w:color="auto"/>
              <w:bottom w:val="single" w:sz="4" w:space="0" w:color="auto"/>
            </w:tcBorders>
          </w:tcPr>
          <w:p w:rsidR="00E42D30" w:rsidRDefault="00E42D30" w:rsidP="00E1010C">
            <w:pPr>
              <w:rPr>
                <w:rFonts w:ascii="Times New Roman" w:hAnsi="Times New Roman" w:cs="Times New Roman"/>
                <w:b/>
                <w:sz w:val="20"/>
                <w:szCs w:val="20"/>
              </w:rPr>
            </w:pPr>
            <w:r>
              <w:rPr>
                <w:rFonts w:ascii="Times New Roman" w:hAnsi="Times New Roman" w:cs="Times New Roman"/>
                <w:b/>
                <w:sz w:val="20"/>
                <w:szCs w:val="20"/>
              </w:rPr>
              <w:t>Umur</w:t>
            </w: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26-45 (dewasa awal)</w:t>
            </w: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36-45 (dewasa tengah)</w:t>
            </w:r>
          </w:p>
          <w:p w:rsidR="00E42D30" w:rsidRPr="000F0F86" w:rsidRDefault="00E42D30" w:rsidP="00E1010C">
            <w:pPr>
              <w:rPr>
                <w:rFonts w:ascii="Times New Roman" w:hAnsi="Times New Roman" w:cs="Times New Roman"/>
                <w:sz w:val="20"/>
                <w:szCs w:val="20"/>
              </w:rPr>
            </w:pPr>
            <w:r>
              <w:rPr>
                <w:rFonts w:ascii="Times New Roman" w:hAnsi="Times New Roman" w:cs="Times New Roman"/>
                <w:sz w:val="20"/>
                <w:szCs w:val="20"/>
              </w:rPr>
              <w:t>46-55 (lansia awal)</w:t>
            </w:r>
          </w:p>
        </w:tc>
        <w:tc>
          <w:tcPr>
            <w:tcW w:w="460" w:type="dxa"/>
            <w:tcBorders>
              <w:top w:val="single" w:sz="4" w:space="0" w:color="auto"/>
              <w:bottom w:val="single" w:sz="4" w:space="0" w:color="auto"/>
            </w:tcBorders>
          </w:tcPr>
          <w:p w:rsidR="00E42D30" w:rsidRDefault="00E42D30" w:rsidP="00E1010C">
            <w:pPr>
              <w:ind w:hanging="108"/>
              <w:jc w:val="center"/>
              <w:rPr>
                <w:rFonts w:ascii="Times New Roman" w:hAnsi="Times New Roman" w:cs="Times New Roman"/>
                <w:sz w:val="20"/>
                <w:szCs w:val="20"/>
              </w:rPr>
            </w:pPr>
          </w:p>
          <w:p w:rsidR="00E42D30" w:rsidRDefault="00E42D30" w:rsidP="00E1010C">
            <w:pPr>
              <w:ind w:hanging="108"/>
              <w:rPr>
                <w:rFonts w:ascii="Times New Roman" w:hAnsi="Times New Roman" w:cs="Times New Roman"/>
                <w:sz w:val="20"/>
                <w:szCs w:val="20"/>
              </w:rPr>
            </w:pPr>
            <w:r>
              <w:rPr>
                <w:rFonts w:ascii="Times New Roman" w:hAnsi="Times New Roman" w:cs="Times New Roman"/>
                <w:sz w:val="20"/>
                <w:szCs w:val="20"/>
              </w:rPr>
              <w:t xml:space="preserve">   7</w:t>
            </w:r>
          </w:p>
          <w:p w:rsidR="00E42D30" w:rsidRDefault="00E42D30" w:rsidP="00E1010C">
            <w:pPr>
              <w:ind w:hanging="108"/>
              <w:rPr>
                <w:rFonts w:ascii="Times New Roman" w:hAnsi="Times New Roman" w:cs="Times New Roman"/>
                <w:sz w:val="20"/>
                <w:szCs w:val="20"/>
              </w:rPr>
            </w:pPr>
            <w:r>
              <w:rPr>
                <w:rFonts w:ascii="Times New Roman" w:hAnsi="Times New Roman" w:cs="Times New Roman"/>
                <w:sz w:val="20"/>
                <w:szCs w:val="20"/>
              </w:rPr>
              <w:t xml:space="preserve"> 10</w:t>
            </w:r>
          </w:p>
          <w:p w:rsidR="00E42D30" w:rsidRPr="00993A88" w:rsidRDefault="00E42D30" w:rsidP="00E1010C">
            <w:pPr>
              <w:ind w:hanging="108"/>
              <w:rPr>
                <w:rFonts w:ascii="Times New Roman" w:hAnsi="Times New Roman" w:cs="Times New Roman"/>
                <w:sz w:val="20"/>
                <w:szCs w:val="20"/>
              </w:rPr>
            </w:pPr>
            <w:r>
              <w:rPr>
                <w:rFonts w:ascii="Times New Roman" w:hAnsi="Times New Roman" w:cs="Times New Roman"/>
                <w:sz w:val="20"/>
                <w:szCs w:val="20"/>
              </w:rPr>
              <w:t xml:space="preserve">   1</w:t>
            </w:r>
          </w:p>
        </w:tc>
        <w:tc>
          <w:tcPr>
            <w:tcW w:w="567" w:type="dxa"/>
            <w:tcBorders>
              <w:top w:val="single" w:sz="4" w:space="0" w:color="auto"/>
              <w:bottom w:val="single" w:sz="4" w:space="0" w:color="auto"/>
            </w:tcBorders>
          </w:tcPr>
          <w:p w:rsidR="00E42D30" w:rsidRDefault="00E42D30" w:rsidP="00E1010C">
            <w:pPr>
              <w:jc w:val="right"/>
              <w:rPr>
                <w:rFonts w:ascii="Times New Roman" w:hAnsi="Times New Roman" w:cs="Times New Roman"/>
                <w:sz w:val="20"/>
                <w:szCs w:val="20"/>
              </w:rPr>
            </w:pPr>
          </w:p>
          <w:p w:rsidR="00E42D30" w:rsidRDefault="00E42D30" w:rsidP="00E1010C">
            <w:pPr>
              <w:jc w:val="right"/>
              <w:rPr>
                <w:rFonts w:ascii="Times New Roman" w:hAnsi="Times New Roman" w:cs="Times New Roman"/>
                <w:sz w:val="20"/>
                <w:szCs w:val="20"/>
              </w:rPr>
            </w:pPr>
            <w:r>
              <w:rPr>
                <w:rFonts w:ascii="Times New Roman" w:hAnsi="Times New Roman" w:cs="Times New Roman"/>
                <w:sz w:val="20"/>
                <w:szCs w:val="20"/>
              </w:rPr>
              <w:t>31,8</w:t>
            </w:r>
          </w:p>
          <w:p w:rsidR="00E42D30" w:rsidRDefault="00E42D30" w:rsidP="00E1010C">
            <w:pPr>
              <w:jc w:val="right"/>
              <w:rPr>
                <w:rFonts w:ascii="Times New Roman" w:hAnsi="Times New Roman" w:cs="Times New Roman"/>
                <w:sz w:val="20"/>
                <w:szCs w:val="20"/>
              </w:rPr>
            </w:pPr>
            <w:r>
              <w:rPr>
                <w:rFonts w:ascii="Times New Roman" w:hAnsi="Times New Roman" w:cs="Times New Roman"/>
                <w:sz w:val="20"/>
                <w:szCs w:val="20"/>
              </w:rPr>
              <w:t>55,6</w:t>
            </w:r>
          </w:p>
          <w:p w:rsidR="00E42D30" w:rsidRPr="00993A88" w:rsidRDefault="00E42D30" w:rsidP="00E1010C">
            <w:pPr>
              <w:jc w:val="right"/>
              <w:rPr>
                <w:rFonts w:ascii="Times New Roman" w:hAnsi="Times New Roman" w:cs="Times New Roman"/>
                <w:sz w:val="20"/>
                <w:szCs w:val="20"/>
              </w:rPr>
            </w:pPr>
            <w:r>
              <w:rPr>
                <w:rFonts w:ascii="Times New Roman" w:hAnsi="Times New Roman" w:cs="Times New Roman"/>
                <w:sz w:val="20"/>
                <w:szCs w:val="20"/>
              </w:rPr>
              <w:t>50,0</w:t>
            </w:r>
          </w:p>
        </w:tc>
        <w:tc>
          <w:tcPr>
            <w:tcW w:w="567" w:type="dxa"/>
            <w:tcBorders>
              <w:top w:val="single" w:sz="4" w:space="0" w:color="auto"/>
              <w:bottom w:val="single" w:sz="4" w:space="0" w:color="auto"/>
            </w:tcBorders>
          </w:tcPr>
          <w:p w:rsidR="00E42D30" w:rsidRDefault="00E42D30" w:rsidP="00E1010C">
            <w:pPr>
              <w:rPr>
                <w:rFonts w:ascii="Times New Roman" w:hAnsi="Times New Roman" w:cs="Times New Roman"/>
                <w:sz w:val="20"/>
                <w:szCs w:val="20"/>
              </w:rPr>
            </w:pP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 xml:space="preserve"> 15</w:t>
            </w: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 xml:space="preserve">   8</w:t>
            </w:r>
          </w:p>
          <w:p w:rsidR="00E42D30" w:rsidRPr="00993A88" w:rsidRDefault="00E42D30" w:rsidP="00E1010C">
            <w:pPr>
              <w:rPr>
                <w:rFonts w:ascii="Times New Roman" w:hAnsi="Times New Roman" w:cs="Times New Roman"/>
                <w:sz w:val="20"/>
                <w:szCs w:val="20"/>
              </w:rPr>
            </w:pPr>
            <w:r>
              <w:rPr>
                <w:rFonts w:ascii="Times New Roman" w:hAnsi="Times New Roman" w:cs="Times New Roman"/>
                <w:sz w:val="20"/>
                <w:szCs w:val="20"/>
              </w:rPr>
              <w:t xml:space="preserve">   1</w:t>
            </w:r>
          </w:p>
        </w:tc>
        <w:tc>
          <w:tcPr>
            <w:tcW w:w="641" w:type="dxa"/>
            <w:tcBorders>
              <w:top w:val="single" w:sz="4" w:space="0" w:color="auto"/>
              <w:bottom w:val="single" w:sz="4" w:space="0" w:color="auto"/>
            </w:tcBorders>
          </w:tcPr>
          <w:p w:rsidR="00E42D30" w:rsidRDefault="00E42D30" w:rsidP="00E1010C">
            <w:pPr>
              <w:jc w:val="right"/>
              <w:rPr>
                <w:rFonts w:ascii="Times New Roman" w:hAnsi="Times New Roman" w:cs="Times New Roman"/>
                <w:sz w:val="20"/>
                <w:szCs w:val="20"/>
              </w:rPr>
            </w:pPr>
          </w:p>
          <w:p w:rsidR="00E42D30" w:rsidRDefault="00E42D30" w:rsidP="00E1010C">
            <w:pPr>
              <w:jc w:val="right"/>
              <w:rPr>
                <w:rFonts w:ascii="Times New Roman" w:hAnsi="Times New Roman" w:cs="Times New Roman"/>
                <w:sz w:val="20"/>
                <w:szCs w:val="20"/>
              </w:rPr>
            </w:pPr>
            <w:r>
              <w:rPr>
                <w:rFonts w:ascii="Times New Roman" w:hAnsi="Times New Roman" w:cs="Times New Roman"/>
                <w:sz w:val="20"/>
                <w:szCs w:val="20"/>
              </w:rPr>
              <w:t>68,2</w:t>
            </w:r>
          </w:p>
          <w:p w:rsidR="00E42D30" w:rsidRDefault="00E42D30" w:rsidP="00E1010C">
            <w:pPr>
              <w:jc w:val="right"/>
              <w:rPr>
                <w:rFonts w:ascii="Times New Roman" w:hAnsi="Times New Roman" w:cs="Times New Roman"/>
                <w:sz w:val="20"/>
                <w:szCs w:val="20"/>
              </w:rPr>
            </w:pPr>
            <w:r>
              <w:rPr>
                <w:rFonts w:ascii="Times New Roman" w:hAnsi="Times New Roman" w:cs="Times New Roman"/>
                <w:sz w:val="20"/>
                <w:szCs w:val="20"/>
              </w:rPr>
              <w:t>44,4</w:t>
            </w:r>
          </w:p>
          <w:p w:rsidR="00E42D30" w:rsidRPr="00993A88" w:rsidRDefault="00E42D30" w:rsidP="00E1010C">
            <w:pPr>
              <w:jc w:val="right"/>
              <w:rPr>
                <w:rFonts w:ascii="Times New Roman" w:hAnsi="Times New Roman" w:cs="Times New Roman"/>
                <w:sz w:val="20"/>
                <w:szCs w:val="20"/>
              </w:rPr>
            </w:pPr>
            <w:r>
              <w:rPr>
                <w:rFonts w:ascii="Times New Roman" w:hAnsi="Times New Roman" w:cs="Times New Roman"/>
                <w:sz w:val="20"/>
                <w:szCs w:val="20"/>
              </w:rPr>
              <w:t>50,0</w:t>
            </w:r>
          </w:p>
        </w:tc>
      </w:tr>
      <w:tr w:rsidR="00E42D30" w:rsidRPr="00993A88" w:rsidTr="00E1010C">
        <w:trPr>
          <w:trHeight w:val="653"/>
        </w:trPr>
        <w:tc>
          <w:tcPr>
            <w:tcW w:w="2268" w:type="dxa"/>
            <w:tcBorders>
              <w:top w:val="single" w:sz="4" w:space="0" w:color="auto"/>
              <w:bottom w:val="single" w:sz="4" w:space="0" w:color="auto"/>
            </w:tcBorders>
          </w:tcPr>
          <w:p w:rsidR="00E42D30" w:rsidRPr="00993A88" w:rsidRDefault="00E42D30" w:rsidP="00E1010C">
            <w:pPr>
              <w:rPr>
                <w:rFonts w:ascii="Times New Roman" w:hAnsi="Times New Roman" w:cs="Times New Roman"/>
                <w:b/>
                <w:sz w:val="20"/>
                <w:szCs w:val="20"/>
              </w:rPr>
            </w:pPr>
            <w:r w:rsidRPr="00993A88">
              <w:rPr>
                <w:rFonts w:ascii="Times New Roman" w:hAnsi="Times New Roman" w:cs="Times New Roman"/>
                <w:b/>
                <w:sz w:val="20"/>
                <w:szCs w:val="20"/>
              </w:rPr>
              <w:t>Jenis Kelamin</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Laki-laki</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Perempuan</w:t>
            </w:r>
          </w:p>
        </w:tc>
        <w:tc>
          <w:tcPr>
            <w:tcW w:w="460"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1</w:t>
            </w:r>
          </w:p>
          <w:p w:rsidR="00E42D30" w:rsidRPr="00993A88" w:rsidRDefault="00E42D30" w:rsidP="00E1010C">
            <w:pPr>
              <w:ind w:hanging="108"/>
              <w:jc w:val="center"/>
              <w:rPr>
                <w:rFonts w:ascii="Times New Roman" w:hAnsi="Times New Roman" w:cs="Times New Roman"/>
                <w:sz w:val="20"/>
                <w:szCs w:val="20"/>
              </w:rPr>
            </w:pPr>
            <w:r w:rsidRPr="00993A88">
              <w:rPr>
                <w:rFonts w:ascii="Times New Roman" w:hAnsi="Times New Roman" w:cs="Times New Roman"/>
                <w:sz w:val="20"/>
                <w:szCs w:val="20"/>
              </w:rPr>
              <w:t>17</w:t>
            </w:r>
          </w:p>
        </w:tc>
        <w:tc>
          <w:tcPr>
            <w:tcW w:w="567"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33,3</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43,6</w:t>
            </w:r>
          </w:p>
        </w:tc>
        <w:tc>
          <w:tcPr>
            <w:tcW w:w="567"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 xml:space="preserve">   2</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 xml:space="preserve"> 22</w:t>
            </w:r>
          </w:p>
        </w:tc>
        <w:tc>
          <w:tcPr>
            <w:tcW w:w="641"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66,7</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56,4</w:t>
            </w:r>
          </w:p>
        </w:tc>
      </w:tr>
      <w:tr w:rsidR="00E42D30" w:rsidRPr="00993A88" w:rsidTr="00E1010C">
        <w:trPr>
          <w:trHeight w:val="525"/>
        </w:trPr>
        <w:tc>
          <w:tcPr>
            <w:tcW w:w="2268" w:type="dxa"/>
            <w:tcBorders>
              <w:top w:val="single" w:sz="4" w:space="0" w:color="auto"/>
              <w:bottom w:val="single" w:sz="4" w:space="0" w:color="auto"/>
            </w:tcBorders>
          </w:tcPr>
          <w:p w:rsidR="00E42D30" w:rsidRPr="00993A88" w:rsidRDefault="00E42D30" w:rsidP="00E1010C">
            <w:pPr>
              <w:rPr>
                <w:rFonts w:ascii="Times New Roman" w:hAnsi="Times New Roman" w:cs="Times New Roman"/>
                <w:b/>
                <w:sz w:val="20"/>
                <w:szCs w:val="20"/>
              </w:rPr>
            </w:pPr>
            <w:r w:rsidRPr="00993A88">
              <w:rPr>
                <w:rFonts w:ascii="Times New Roman" w:hAnsi="Times New Roman" w:cs="Times New Roman"/>
                <w:b/>
                <w:sz w:val="20"/>
                <w:szCs w:val="20"/>
              </w:rPr>
              <w:t>Pendidikan</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D3</w:t>
            </w:r>
          </w:p>
          <w:p w:rsidR="00E42D30" w:rsidRPr="00993A88" w:rsidRDefault="00E42D30" w:rsidP="00E1010C">
            <w:pPr>
              <w:rPr>
                <w:rFonts w:ascii="Times New Roman" w:hAnsi="Times New Roman" w:cs="Times New Roman"/>
                <w:sz w:val="20"/>
                <w:szCs w:val="20"/>
              </w:rPr>
            </w:pPr>
            <w:r>
              <w:rPr>
                <w:rFonts w:ascii="Times New Roman" w:hAnsi="Times New Roman" w:cs="Times New Roman"/>
                <w:sz w:val="20"/>
                <w:szCs w:val="20"/>
              </w:rPr>
              <w:t>Pendidikan</w:t>
            </w:r>
            <w:r w:rsidRPr="00993A88">
              <w:rPr>
                <w:rFonts w:ascii="Times New Roman" w:hAnsi="Times New Roman" w:cs="Times New Roman"/>
                <w:sz w:val="20"/>
                <w:szCs w:val="20"/>
              </w:rPr>
              <w:t xml:space="preserve"> Ners</w:t>
            </w:r>
          </w:p>
        </w:tc>
        <w:tc>
          <w:tcPr>
            <w:tcW w:w="460"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15</w:t>
            </w:r>
          </w:p>
          <w:p w:rsidR="00E42D30" w:rsidRPr="00993A88" w:rsidRDefault="00E42D30" w:rsidP="00E1010C">
            <w:pPr>
              <w:ind w:hanging="108"/>
              <w:rPr>
                <w:rFonts w:ascii="Times New Roman" w:hAnsi="Times New Roman" w:cs="Times New Roman"/>
                <w:sz w:val="20"/>
                <w:szCs w:val="20"/>
              </w:rPr>
            </w:pPr>
            <w:r w:rsidRPr="00993A88">
              <w:rPr>
                <w:rFonts w:ascii="Times New Roman" w:hAnsi="Times New Roman" w:cs="Times New Roman"/>
                <w:sz w:val="20"/>
                <w:szCs w:val="20"/>
              </w:rPr>
              <w:t xml:space="preserve">   3</w:t>
            </w:r>
          </w:p>
        </w:tc>
        <w:tc>
          <w:tcPr>
            <w:tcW w:w="567"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39,5</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75,0</w:t>
            </w:r>
          </w:p>
        </w:tc>
        <w:tc>
          <w:tcPr>
            <w:tcW w:w="567" w:type="dxa"/>
            <w:tcBorders>
              <w:top w:val="single" w:sz="4" w:space="0" w:color="auto"/>
              <w:bottom w:val="single" w:sz="4" w:space="0" w:color="auto"/>
            </w:tcBorders>
          </w:tcPr>
          <w:p w:rsidR="00E42D30" w:rsidRPr="00993A88" w:rsidRDefault="00E42D30" w:rsidP="00E1010C">
            <w:pPr>
              <w:rPr>
                <w:rFonts w:ascii="Times New Roman" w:hAnsi="Times New Roman" w:cs="Times New Roman"/>
                <w:sz w:val="20"/>
                <w:szCs w:val="20"/>
              </w:rPr>
            </w:pP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 xml:space="preserve"> 23</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 xml:space="preserve"> 11</w:t>
            </w:r>
          </w:p>
        </w:tc>
        <w:tc>
          <w:tcPr>
            <w:tcW w:w="641"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60,5</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25,0</w:t>
            </w:r>
          </w:p>
        </w:tc>
      </w:tr>
      <w:tr w:rsidR="00E42D30" w:rsidRPr="00993A88" w:rsidTr="00E1010C">
        <w:trPr>
          <w:trHeight w:val="525"/>
        </w:trPr>
        <w:tc>
          <w:tcPr>
            <w:tcW w:w="2268" w:type="dxa"/>
            <w:tcBorders>
              <w:top w:val="single" w:sz="4" w:space="0" w:color="auto"/>
              <w:bottom w:val="single" w:sz="4" w:space="0" w:color="auto"/>
            </w:tcBorders>
          </w:tcPr>
          <w:p w:rsidR="00E42D30" w:rsidRPr="00993A88" w:rsidRDefault="00E42D30" w:rsidP="00E1010C">
            <w:pPr>
              <w:rPr>
                <w:rFonts w:ascii="Times New Roman" w:hAnsi="Times New Roman" w:cs="Times New Roman"/>
                <w:b/>
                <w:sz w:val="20"/>
                <w:szCs w:val="20"/>
              </w:rPr>
            </w:pPr>
            <w:r w:rsidRPr="00993A88">
              <w:rPr>
                <w:rFonts w:ascii="Times New Roman" w:hAnsi="Times New Roman" w:cs="Times New Roman"/>
                <w:b/>
                <w:sz w:val="20"/>
                <w:szCs w:val="20"/>
              </w:rPr>
              <w:t>Lama Kerja</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&lt;10 tahun</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≥10 tahun</w:t>
            </w:r>
          </w:p>
        </w:tc>
        <w:tc>
          <w:tcPr>
            <w:tcW w:w="460"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jc w:val="center"/>
              <w:rPr>
                <w:rFonts w:ascii="Times New Roman" w:hAnsi="Times New Roman" w:cs="Times New Roman"/>
                <w:sz w:val="20"/>
                <w:szCs w:val="20"/>
              </w:rPr>
            </w:pPr>
            <w:r w:rsidRPr="00993A88">
              <w:rPr>
                <w:rFonts w:ascii="Times New Roman" w:hAnsi="Times New Roman" w:cs="Times New Roman"/>
                <w:sz w:val="20"/>
                <w:szCs w:val="20"/>
              </w:rPr>
              <w:t>8</w:t>
            </w:r>
          </w:p>
          <w:p w:rsidR="00E42D30" w:rsidRPr="00993A88" w:rsidRDefault="00E42D30" w:rsidP="00E1010C">
            <w:pPr>
              <w:ind w:left="-108"/>
              <w:jc w:val="center"/>
              <w:rPr>
                <w:rFonts w:ascii="Times New Roman" w:hAnsi="Times New Roman" w:cs="Times New Roman"/>
                <w:sz w:val="20"/>
                <w:szCs w:val="20"/>
              </w:rPr>
            </w:pPr>
            <w:r w:rsidRPr="00993A88">
              <w:rPr>
                <w:rFonts w:ascii="Times New Roman" w:hAnsi="Times New Roman" w:cs="Times New Roman"/>
                <w:sz w:val="20"/>
                <w:szCs w:val="20"/>
              </w:rPr>
              <w:t>10</w:t>
            </w:r>
          </w:p>
        </w:tc>
        <w:tc>
          <w:tcPr>
            <w:tcW w:w="567"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33,3</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55,6</w:t>
            </w:r>
          </w:p>
        </w:tc>
        <w:tc>
          <w:tcPr>
            <w:tcW w:w="567" w:type="dxa"/>
            <w:tcBorders>
              <w:top w:val="single" w:sz="4" w:space="0" w:color="auto"/>
              <w:bottom w:val="single" w:sz="4" w:space="0" w:color="auto"/>
            </w:tcBorders>
          </w:tcPr>
          <w:p w:rsidR="00E42D30" w:rsidRPr="00993A88" w:rsidRDefault="00E42D30" w:rsidP="00E1010C">
            <w:pPr>
              <w:jc w:val="center"/>
              <w:rPr>
                <w:rFonts w:ascii="Times New Roman" w:hAnsi="Times New Roman" w:cs="Times New Roman"/>
                <w:sz w:val="20"/>
                <w:szCs w:val="20"/>
              </w:rPr>
            </w:pP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16</w:t>
            </w:r>
          </w:p>
          <w:p w:rsidR="00E42D30" w:rsidRPr="00993A88" w:rsidRDefault="00E42D30" w:rsidP="00E1010C">
            <w:pPr>
              <w:rPr>
                <w:rFonts w:ascii="Times New Roman" w:hAnsi="Times New Roman" w:cs="Times New Roman"/>
                <w:sz w:val="20"/>
                <w:szCs w:val="20"/>
              </w:rPr>
            </w:pPr>
            <w:r w:rsidRPr="00993A88">
              <w:rPr>
                <w:rFonts w:ascii="Times New Roman" w:hAnsi="Times New Roman" w:cs="Times New Roman"/>
                <w:sz w:val="20"/>
                <w:szCs w:val="20"/>
              </w:rPr>
              <w:t xml:space="preserve">  8</w:t>
            </w:r>
          </w:p>
        </w:tc>
        <w:tc>
          <w:tcPr>
            <w:tcW w:w="641" w:type="dxa"/>
            <w:tcBorders>
              <w:top w:val="single" w:sz="4" w:space="0" w:color="auto"/>
              <w:bottom w:val="single" w:sz="4" w:space="0" w:color="auto"/>
            </w:tcBorders>
          </w:tcPr>
          <w:p w:rsidR="00E42D30" w:rsidRPr="00993A88" w:rsidRDefault="00E42D30" w:rsidP="00E1010C">
            <w:pPr>
              <w:jc w:val="right"/>
              <w:rPr>
                <w:rFonts w:ascii="Times New Roman" w:hAnsi="Times New Roman" w:cs="Times New Roman"/>
                <w:sz w:val="20"/>
                <w:szCs w:val="20"/>
              </w:rPr>
            </w:pP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66,7</w:t>
            </w:r>
          </w:p>
          <w:p w:rsidR="00E42D30" w:rsidRPr="00993A88" w:rsidRDefault="00E42D30" w:rsidP="00E1010C">
            <w:pPr>
              <w:jc w:val="right"/>
              <w:rPr>
                <w:rFonts w:ascii="Times New Roman" w:hAnsi="Times New Roman" w:cs="Times New Roman"/>
                <w:sz w:val="20"/>
                <w:szCs w:val="20"/>
              </w:rPr>
            </w:pPr>
            <w:r w:rsidRPr="00993A88">
              <w:rPr>
                <w:rFonts w:ascii="Times New Roman" w:hAnsi="Times New Roman" w:cs="Times New Roman"/>
                <w:sz w:val="20"/>
                <w:szCs w:val="20"/>
              </w:rPr>
              <w:t>44,4</w:t>
            </w:r>
          </w:p>
        </w:tc>
      </w:tr>
      <w:tr w:rsidR="00E42D30" w:rsidRPr="00993A88" w:rsidTr="00E1010C">
        <w:trPr>
          <w:trHeight w:val="525"/>
        </w:trPr>
        <w:tc>
          <w:tcPr>
            <w:tcW w:w="2268" w:type="dxa"/>
            <w:tcBorders>
              <w:top w:val="single" w:sz="4" w:space="0" w:color="auto"/>
              <w:bottom w:val="single" w:sz="4" w:space="0" w:color="auto"/>
            </w:tcBorders>
          </w:tcPr>
          <w:p w:rsidR="00E42D30" w:rsidRDefault="00E42D30" w:rsidP="00E1010C">
            <w:pPr>
              <w:rPr>
                <w:rFonts w:ascii="Times New Roman" w:hAnsi="Times New Roman" w:cs="Times New Roman"/>
                <w:b/>
                <w:sz w:val="20"/>
                <w:szCs w:val="20"/>
              </w:rPr>
            </w:pPr>
            <w:r>
              <w:rPr>
                <w:rFonts w:ascii="Times New Roman" w:hAnsi="Times New Roman" w:cs="Times New Roman"/>
                <w:b/>
                <w:sz w:val="20"/>
                <w:szCs w:val="20"/>
              </w:rPr>
              <w:t>Pelatihan Kegawatdaruratan</w:t>
            </w: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Pernah</w:t>
            </w:r>
          </w:p>
          <w:p w:rsidR="00E42D30" w:rsidRPr="00AB677C" w:rsidRDefault="00E42D30" w:rsidP="00E1010C">
            <w:pPr>
              <w:rPr>
                <w:rFonts w:ascii="Times New Roman" w:hAnsi="Times New Roman" w:cs="Times New Roman"/>
                <w:sz w:val="20"/>
                <w:szCs w:val="20"/>
              </w:rPr>
            </w:pPr>
            <w:r>
              <w:rPr>
                <w:rFonts w:ascii="Times New Roman" w:hAnsi="Times New Roman" w:cs="Times New Roman"/>
                <w:sz w:val="20"/>
                <w:szCs w:val="20"/>
              </w:rPr>
              <w:t>Tidak Pernah</w:t>
            </w:r>
          </w:p>
        </w:tc>
        <w:tc>
          <w:tcPr>
            <w:tcW w:w="460" w:type="dxa"/>
            <w:tcBorders>
              <w:top w:val="single" w:sz="4" w:space="0" w:color="auto"/>
              <w:bottom w:val="single" w:sz="4" w:space="0" w:color="auto"/>
            </w:tcBorders>
          </w:tcPr>
          <w:p w:rsidR="00E42D30" w:rsidRDefault="00E42D30" w:rsidP="00E1010C">
            <w:pPr>
              <w:jc w:val="center"/>
              <w:rPr>
                <w:rFonts w:ascii="Times New Roman" w:hAnsi="Times New Roman" w:cs="Times New Roman"/>
                <w:sz w:val="20"/>
                <w:szCs w:val="20"/>
              </w:rPr>
            </w:pPr>
          </w:p>
          <w:p w:rsidR="00E42D30" w:rsidRDefault="00E42D30" w:rsidP="00E1010C">
            <w:pPr>
              <w:jc w:val="center"/>
              <w:rPr>
                <w:rFonts w:ascii="Times New Roman" w:hAnsi="Times New Roman" w:cs="Times New Roman"/>
                <w:sz w:val="20"/>
                <w:szCs w:val="20"/>
              </w:rPr>
            </w:pP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10</w:t>
            </w:r>
          </w:p>
          <w:p w:rsidR="00E42D30" w:rsidRPr="00993A88" w:rsidRDefault="00E42D30" w:rsidP="00E1010C">
            <w:pPr>
              <w:rPr>
                <w:rFonts w:ascii="Times New Roman" w:hAnsi="Times New Roman" w:cs="Times New Roman"/>
                <w:sz w:val="20"/>
                <w:szCs w:val="20"/>
              </w:rPr>
            </w:pPr>
            <w:r>
              <w:rPr>
                <w:rFonts w:ascii="Times New Roman" w:hAnsi="Times New Roman" w:cs="Times New Roman"/>
                <w:sz w:val="20"/>
                <w:szCs w:val="20"/>
              </w:rPr>
              <w:t xml:space="preserve">  8</w:t>
            </w:r>
          </w:p>
        </w:tc>
        <w:tc>
          <w:tcPr>
            <w:tcW w:w="567" w:type="dxa"/>
            <w:tcBorders>
              <w:top w:val="single" w:sz="4" w:space="0" w:color="auto"/>
              <w:bottom w:val="single" w:sz="4" w:space="0" w:color="auto"/>
            </w:tcBorders>
          </w:tcPr>
          <w:p w:rsidR="00E42D30" w:rsidRDefault="00E42D30" w:rsidP="00E1010C">
            <w:pPr>
              <w:jc w:val="right"/>
              <w:rPr>
                <w:rFonts w:ascii="Times New Roman" w:hAnsi="Times New Roman" w:cs="Times New Roman"/>
                <w:sz w:val="20"/>
                <w:szCs w:val="20"/>
              </w:rPr>
            </w:pPr>
          </w:p>
          <w:p w:rsidR="00E42D30" w:rsidRDefault="00E42D30" w:rsidP="00E1010C">
            <w:pPr>
              <w:jc w:val="right"/>
              <w:rPr>
                <w:rFonts w:ascii="Times New Roman" w:hAnsi="Times New Roman" w:cs="Times New Roman"/>
                <w:sz w:val="20"/>
                <w:szCs w:val="20"/>
              </w:rPr>
            </w:pPr>
          </w:p>
          <w:p w:rsidR="00E42D30" w:rsidRDefault="00E42D30" w:rsidP="00E1010C">
            <w:pPr>
              <w:jc w:val="right"/>
              <w:rPr>
                <w:rFonts w:ascii="Times New Roman" w:hAnsi="Times New Roman" w:cs="Times New Roman"/>
                <w:sz w:val="20"/>
                <w:szCs w:val="20"/>
              </w:rPr>
            </w:pPr>
            <w:r>
              <w:rPr>
                <w:rFonts w:ascii="Times New Roman" w:hAnsi="Times New Roman" w:cs="Times New Roman"/>
                <w:sz w:val="20"/>
                <w:szCs w:val="20"/>
              </w:rPr>
              <w:t>52,6</w:t>
            </w:r>
          </w:p>
          <w:p w:rsidR="00E42D30" w:rsidRPr="00993A88" w:rsidRDefault="00E42D30" w:rsidP="00E1010C">
            <w:pPr>
              <w:jc w:val="right"/>
              <w:rPr>
                <w:rFonts w:ascii="Times New Roman" w:hAnsi="Times New Roman" w:cs="Times New Roman"/>
                <w:sz w:val="20"/>
                <w:szCs w:val="20"/>
              </w:rPr>
            </w:pPr>
            <w:r>
              <w:rPr>
                <w:rFonts w:ascii="Times New Roman" w:hAnsi="Times New Roman" w:cs="Times New Roman"/>
                <w:sz w:val="20"/>
                <w:szCs w:val="20"/>
              </w:rPr>
              <w:t>34,8</w:t>
            </w:r>
          </w:p>
        </w:tc>
        <w:tc>
          <w:tcPr>
            <w:tcW w:w="567" w:type="dxa"/>
            <w:tcBorders>
              <w:top w:val="single" w:sz="4" w:space="0" w:color="auto"/>
              <w:bottom w:val="single" w:sz="4" w:space="0" w:color="auto"/>
            </w:tcBorders>
          </w:tcPr>
          <w:p w:rsidR="00E42D30" w:rsidRDefault="00E42D30" w:rsidP="00E1010C">
            <w:pPr>
              <w:rPr>
                <w:rFonts w:ascii="Times New Roman" w:hAnsi="Times New Roman" w:cs="Times New Roman"/>
                <w:sz w:val="20"/>
                <w:szCs w:val="20"/>
              </w:rPr>
            </w:pPr>
          </w:p>
          <w:p w:rsidR="00E42D30" w:rsidRDefault="00E42D30" w:rsidP="00E1010C">
            <w:pPr>
              <w:rPr>
                <w:rFonts w:ascii="Times New Roman" w:hAnsi="Times New Roman" w:cs="Times New Roman"/>
                <w:sz w:val="20"/>
                <w:szCs w:val="20"/>
              </w:rPr>
            </w:pP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 xml:space="preserve">  9</w:t>
            </w:r>
          </w:p>
          <w:p w:rsidR="00E42D30" w:rsidRPr="00993A88" w:rsidRDefault="00E42D30" w:rsidP="00E1010C">
            <w:pPr>
              <w:rPr>
                <w:rFonts w:ascii="Times New Roman" w:hAnsi="Times New Roman" w:cs="Times New Roman"/>
                <w:sz w:val="20"/>
                <w:szCs w:val="20"/>
              </w:rPr>
            </w:pPr>
            <w:r>
              <w:rPr>
                <w:rFonts w:ascii="Times New Roman" w:hAnsi="Times New Roman" w:cs="Times New Roman"/>
                <w:sz w:val="20"/>
                <w:szCs w:val="20"/>
              </w:rPr>
              <w:t>15</w:t>
            </w:r>
          </w:p>
        </w:tc>
        <w:tc>
          <w:tcPr>
            <w:tcW w:w="641" w:type="dxa"/>
            <w:tcBorders>
              <w:top w:val="single" w:sz="4" w:space="0" w:color="auto"/>
              <w:bottom w:val="single" w:sz="4" w:space="0" w:color="auto"/>
            </w:tcBorders>
          </w:tcPr>
          <w:p w:rsidR="00E42D30" w:rsidRDefault="00E42D30" w:rsidP="00E1010C">
            <w:pPr>
              <w:jc w:val="right"/>
              <w:rPr>
                <w:rFonts w:ascii="Times New Roman" w:hAnsi="Times New Roman" w:cs="Times New Roman"/>
                <w:sz w:val="20"/>
                <w:szCs w:val="20"/>
              </w:rPr>
            </w:pPr>
          </w:p>
          <w:p w:rsidR="00E42D30" w:rsidRDefault="00E42D30" w:rsidP="00E1010C">
            <w:pPr>
              <w:jc w:val="right"/>
              <w:rPr>
                <w:rFonts w:ascii="Times New Roman" w:hAnsi="Times New Roman" w:cs="Times New Roman"/>
                <w:sz w:val="20"/>
                <w:szCs w:val="20"/>
              </w:rPr>
            </w:pPr>
          </w:p>
          <w:p w:rsidR="00E42D30" w:rsidRDefault="00E42D30" w:rsidP="00E1010C">
            <w:pPr>
              <w:jc w:val="right"/>
              <w:rPr>
                <w:rFonts w:ascii="Times New Roman" w:hAnsi="Times New Roman" w:cs="Times New Roman"/>
                <w:sz w:val="20"/>
                <w:szCs w:val="20"/>
              </w:rPr>
            </w:pPr>
            <w:r>
              <w:rPr>
                <w:rFonts w:ascii="Times New Roman" w:hAnsi="Times New Roman" w:cs="Times New Roman"/>
                <w:sz w:val="20"/>
                <w:szCs w:val="20"/>
              </w:rPr>
              <w:t>47,4</w:t>
            </w:r>
          </w:p>
          <w:p w:rsidR="00E42D30" w:rsidRPr="00993A88" w:rsidRDefault="00E42D30" w:rsidP="00E1010C">
            <w:pPr>
              <w:jc w:val="right"/>
              <w:rPr>
                <w:rFonts w:ascii="Times New Roman" w:hAnsi="Times New Roman" w:cs="Times New Roman"/>
                <w:sz w:val="20"/>
                <w:szCs w:val="20"/>
              </w:rPr>
            </w:pPr>
            <w:r>
              <w:rPr>
                <w:rFonts w:ascii="Times New Roman" w:hAnsi="Times New Roman" w:cs="Times New Roman"/>
                <w:sz w:val="20"/>
                <w:szCs w:val="20"/>
              </w:rPr>
              <w:t>62,5</w:t>
            </w:r>
          </w:p>
        </w:tc>
      </w:tr>
      <w:tr w:rsidR="00E42D30" w:rsidRPr="00993A88" w:rsidTr="00E1010C">
        <w:trPr>
          <w:trHeight w:val="525"/>
        </w:trPr>
        <w:tc>
          <w:tcPr>
            <w:tcW w:w="2268" w:type="dxa"/>
            <w:tcBorders>
              <w:top w:val="single" w:sz="4" w:space="0" w:color="auto"/>
              <w:bottom w:val="single" w:sz="4" w:space="0" w:color="auto"/>
            </w:tcBorders>
          </w:tcPr>
          <w:p w:rsidR="00E42D30" w:rsidRDefault="00E42D30" w:rsidP="00E1010C">
            <w:pPr>
              <w:rPr>
                <w:rFonts w:ascii="Times New Roman" w:hAnsi="Times New Roman" w:cs="Times New Roman"/>
                <w:b/>
                <w:sz w:val="20"/>
                <w:szCs w:val="20"/>
              </w:rPr>
            </w:pPr>
            <w:r>
              <w:rPr>
                <w:rFonts w:ascii="Times New Roman" w:hAnsi="Times New Roman" w:cs="Times New Roman"/>
                <w:b/>
                <w:sz w:val="20"/>
                <w:szCs w:val="20"/>
              </w:rPr>
              <w:t>Pelatihan Bencana</w:t>
            </w: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Pernah</w:t>
            </w:r>
          </w:p>
          <w:p w:rsidR="00E42D30" w:rsidRPr="00AB677C" w:rsidRDefault="00E42D30" w:rsidP="00E1010C">
            <w:pPr>
              <w:rPr>
                <w:rFonts w:ascii="Times New Roman" w:hAnsi="Times New Roman" w:cs="Times New Roman"/>
                <w:sz w:val="20"/>
                <w:szCs w:val="20"/>
              </w:rPr>
            </w:pPr>
            <w:r>
              <w:rPr>
                <w:rFonts w:ascii="Times New Roman" w:hAnsi="Times New Roman" w:cs="Times New Roman"/>
                <w:sz w:val="20"/>
                <w:szCs w:val="20"/>
              </w:rPr>
              <w:t>Tidak pernah</w:t>
            </w:r>
          </w:p>
        </w:tc>
        <w:tc>
          <w:tcPr>
            <w:tcW w:w="460" w:type="dxa"/>
            <w:tcBorders>
              <w:top w:val="single" w:sz="4" w:space="0" w:color="auto"/>
              <w:bottom w:val="single" w:sz="4" w:space="0" w:color="auto"/>
            </w:tcBorders>
          </w:tcPr>
          <w:p w:rsidR="00E42D30" w:rsidRDefault="00E42D30" w:rsidP="00E1010C">
            <w:pPr>
              <w:rPr>
                <w:rFonts w:ascii="Times New Roman" w:hAnsi="Times New Roman" w:cs="Times New Roman"/>
                <w:sz w:val="20"/>
                <w:szCs w:val="20"/>
              </w:rPr>
            </w:pP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 xml:space="preserve">  3</w:t>
            </w:r>
          </w:p>
          <w:p w:rsidR="00E42D30" w:rsidRPr="00993A88" w:rsidRDefault="00E42D30" w:rsidP="00E1010C">
            <w:pPr>
              <w:rPr>
                <w:rFonts w:ascii="Times New Roman" w:hAnsi="Times New Roman" w:cs="Times New Roman"/>
                <w:sz w:val="20"/>
                <w:szCs w:val="20"/>
              </w:rPr>
            </w:pPr>
            <w:r>
              <w:rPr>
                <w:rFonts w:ascii="Times New Roman" w:hAnsi="Times New Roman" w:cs="Times New Roman"/>
                <w:sz w:val="20"/>
                <w:szCs w:val="20"/>
              </w:rPr>
              <w:t>15</w:t>
            </w:r>
          </w:p>
        </w:tc>
        <w:tc>
          <w:tcPr>
            <w:tcW w:w="567" w:type="dxa"/>
            <w:tcBorders>
              <w:top w:val="single" w:sz="4" w:space="0" w:color="auto"/>
              <w:bottom w:val="single" w:sz="4" w:space="0" w:color="auto"/>
            </w:tcBorders>
          </w:tcPr>
          <w:p w:rsidR="00E42D30" w:rsidRDefault="00E42D30" w:rsidP="00E1010C">
            <w:pPr>
              <w:jc w:val="right"/>
              <w:rPr>
                <w:rFonts w:ascii="Times New Roman" w:hAnsi="Times New Roman" w:cs="Times New Roman"/>
                <w:sz w:val="20"/>
                <w:szCs w:val="20"/>
              </w:rPr>
            </w:pPr>
          </w:p>
          <w:p w:rsidR="00E42D30" w:rsidRDefault="00E42D30" w:rsidP="00E1010C">
            <w:pPr>
              <w:jc w:val="right"/>
              <w:rPr>
                <w:rFonts w:ascii="Times New Roman" w:hAnsi="Times New Roman" w:cs="Times New Roman"/>
                <w:sz w:val="20"/>
                <w:szCs w:val="20"/>
              </w:rPr>
            </w:pPr>
            <w:r>
              <w:rPr>
                <w:rFonts w:ascii="Times New Roman" w:hAnsi="Times New Roman" w:cs="Times New Roman"/>
                <w:sz w:val="20"/>
                <w:szCs w:val="20"/>
              </w:rPr>
              <w:t>75,0</w:t>
            </w:r>
          </w:p>
          <w:p w:rsidR="00E42D30" w:rsidRPr="00993A88" w:rsidRDefault="00E42D30" w:rsidP="00E1010C">
            <w:pPr>
              <w:jc w:val="right"/>
              <w:rPr>
                <w:rFonts w:ascii="Times New Roman" w:hAnsi="Times New Roman" w:cs="Times New Roman"/>
                <w:sz w:val="20"/>
                <w:szCs w:val="20"/>
              </w:rPr>
            </w:pPr>
            <w:r>
              <w:rPr>
                <w:rFonts w:ascii="Times New Roman" w:hAnsi="Times New Roman" w:cs="Times New Roman"/>
                <w:sz w:val="20"/>
                <w:szCs w:val="20"/>
              </w:rPr>
              <w:t>39,5</w:t>
            </w:r>
          </w:p>
        </w:tc>
        <w:tc>
          <w:tcPr>
            <w:tcW w:w="567" w:type="dxa"/>
            <w:tcBorders>
              <w:top w:val="single" w:sz="4" w:space="0" w:color="auto"/>
              <w:bottom w:val="single" w:sz="4" w:space="0" w:color="auto"/>
            </w:tcBorders>
          </w:tcPr>
          <w:p w:rsidR="00E42D30" w:rsidRDefault="00E42D30" w:rsidP="00E1010C">
            <w:pPr>
              <w:rPr>
                <w:rFonts w:ascii="Times New Roman" w:hAnsi="Times New Roman" w:cs="Times New Roman"/>
                <w:sz w:val="20"/>
                <w:szCs w:val="20"/>
              </w:rPr>
            </w:pPr>
          </w:p>
          <w:p w:rsidR="00E42D30" w:rsidRDefault="00E42D30" w:rsidP="00E1010C">
            <w:pPr>
              <w:rPr>
                <w:rFonts w:ascii="Times New Roman" w:hAnsi="Times New Roman" w:cs="Times New Roman"/>
                <w:sz w:val="20"/>
                <w:szCs w:val="20"/>
              </w:rPr>
            </w:pPr>
            <w:r>
              <w:rPr>
                <w:rFonts w:ascii="Times New Roman" w:hAnsi="Times New Roman" w:cs="Times New Roman"/>
                <w:sz w:val="20"/>
                <w:szCs w:val="20"/>
              </w:rPr>
              <w:t xml:space="preserve">  1</w:t>
            </w:r>
          </w:p>
          <w:p w:rsidR="00E42D30" w:rsidRPr="00993A88" w:rsidRDefault="00E42D30" w:rsidP="00E1010C">
            <w:pPr>
              <w:rPr>
                <w:rFonts w:ascii="Times New Roman" w:hAnsi="Times New Roman" w:cs="Times New Roman"/>
                <w:sz w:val="20"/>
                <w:szCs w:val="20"/>
              </w:rPr>
            </w:pPr>
            <w:r>
              <w:rPr>
                <w:rFonts w:ascii="Times New Roman" w:hAnsi="Times New Roman" w:cs="Times New Roman"/>
                <w:sz w:val="20"/>
                <w:szCs w:val="20"/>
              </w:rPr>
              <w:t>23</w:t>
            </w:r>
          </w:p>
        </w:tc>
        <w:tc>
          <w:tcPr>
            <w:tcW w:w="641" w:type="dxa"/>
            <w:tcBorders>
              <w:top w:val="single" w:sz="4" w:space="0" w:color="auto"/>
              <w:bottom w:val="single" w:sz="4" w:space="0" w:color="auto"/>
            </w:tcBorders>
          </w:tcPr>
          <w:p w:rsidR="00E42D30" w:rsidRDefault="00E42D30" w:rsidP="00E1010C">
            <w:pPr>
              <w:jc w:val="right"/>
              <w:rPr>
                <w:rFonts w:ascii="Times New Roman" w:hAnsi="Times New Roman" w:cs="Times New Roman"/>
                <w:sz w:val="20"/>
                <w:szCs w:val="20"/>
              </w:rPr>
            </w:pPr>
          </w:p>
          <w:p w:rsidR="00E42D30" w:rsidRDefault="00E42D30" w:rsidP="00E1010C">
            <w:pPr>
              <w:jc w:val="right"/>
              <w:rPr>
                <w:rFonts w:ascii="Times New Roman" w:hAnsi="Times New Roman" w:cs="Times New Roman"/>
                <w:sz w:val="20"/>
                <w:szCs w:val="20"/>
              </w:rPr>
            </w:pPr>
            <w:r>
              <w:rPr>
                <w:rFonts w:ascii="Times New Roman" w:hAnsi="Times New Roman" w:cs="Times New Roman"/>
                <w:sz w:val="20"/>
                <w:szCs w:val="20"/>
              </w:rPr>
              <w:t>25,0</w:t>
            </w:r>
          </w:p>
          <w:p w:rsidR="00E42D30" w:rsidRPr="00993A88" w:rsidRDefault="00E42D30" w:rsidP="00E1010C">
            <w:pPr>
              <w:jc w:val="right"/>
              <w:rPr>
                <w:rFonts w:ascii="Times New Roman" w:hAnsi="Times New Roman" w:cs="Times New Roman"/>
                <w:sz w:val="20"/>
                <w:szCs w:val="20"/>
              </w:rPr>
            </w:pPr>
            <w:r>
              <w:rPr>
                <w:rFonts w:ascii="Times New Roman" w:hAnsi="Times New Roman" w:cs="Times New Roman"/>
                <w:sz w:val="20"/>
                <w:szCs w:val="20"/>
              </w:rPr>
              <w:t>60,5</w:t>
            </w:r>
          </w:p>
        </w:tc>
      </w:tr>
    </w:tbl>
    <w:p w:rsidR="00E42D30" w:rsidRPr="00213CFB" w:rsidRDefault="00E42D30" w:rsidP="00E42D30">
      <w:pPr>
        <w:pStyle w:val="ListParagraph"/>
        <w:spacing w:after="0" w:line="360" w:lineRule="auto"/>
        <w:ind w:left="284" w:firstLine="567"/>
        <w:jc w:val="both"/>
        <w:rPr>
          <w:rFonts w:ascii="Times New Roman" w:hAnsi="Times New Roman" w:cs="Times New Roman"/>
          <w:sz w:val="24"/>
          <w:lang w:val="id-ID"/>
        </w:rPr>
      </w:pPr>
      <w:r w:rsidRPr="00C23E99">
        <w:rPr>
          <w:rFonts w:ascii="Times New Roman" w:hAnsi="Times New Roman" w:cs="Times New Roman"/>
          <w:sz w:val="24"/>
        </w:rPr>
        <w:t xml:space="preserve"> Hasil dari penelitian yang telah dilakukan menunjukkan sebagian besar </w:t>
      </w:r>
      <w:r w:rsidRPr="00C23E99">
        <w:rPr>
          <w:rFonts w:ascii="Times New Roman" w:hAnsi="Times New Roman" w:cs="Times New Roman"/>
          <w:sz w:val="24"/>
        </w:rPr>
        <w:lastRenderedPageBreak/>
        <w:t>responden</w:t>
      </w:r>
      <w:r>
        <w:rPr>
          <w:rFonts w:ascii="Times New Roman" w:hAnsi="Times New Roman" w:cs="Times New Roman"/>
          <w:sz w:val="24"/>
          <w:lang w:val="id-ID"/>
        </w:rPr>
        <w:t xml:space="preserve"> penelitian</w:t>
      </w:r>
      <w:r w:rsidRPr="00C23E99">
        <w:rPr>
          <w:rFonts w:ascii="Times New Roman" w:hAnsi="Times New Roman" w:cs="Times New Roman"/>
          <w:sz w:val="24"/>
        </w:rPr>
        <w:t xml:space="preserve"> berusia 26-35 tahun (dewasa awal) sebanyak 22 orang (52</w:t>
      </w:r>
      <w:proofErr w:type="gramStart"/>
      <w:r w:rsidRPr="00C23E99">
        <w:rPr>
          <w:rFonts w:ascii="Times New Roman" w:hAnsi="Times New Roman" w:cs="Times New Roman"/>
          <w:sz w:val="24"/>
        </w:rPr>
        <w:t>,4</w:t>
      </w:r>
      <w:proofErr w:type="gramEnd"/>
      <w:r w:rsidRPr="00C23E99">
        <w:rPr>
          <w:rFonts w:ascii="Times New Roman" w:hAnsi="Times New Roman" w:cs="Times New Roman"/>
          <w:sz w:val="24"/>
        </w:rPr>
        <w:t>%).</w:t>
      </w:r>
      <w:r w:rsidRPr="00C23E99">
        <w:rPr>
          <w:rFonts w:ascii="Times New Roman" w:hAnsi="Times New Roman" w:cs="Times New Roman"/>
          <w:sz w:val="24"/>
          <w:lang w:val="id-ID"/>
        </w:rPr>
        <w:t xml:space="preserve"> </w:t>
      </w:r>
      <w:r>
        <w:rPr>
          <w:rFonts w:ascii="Times New Roman" w:hAnsi="Times New Roman" w:cs="Times New Roman"/>
          <w:sz w:val="24"/>
        </w:rPr>
        <w:t xml:space="preserve">Penelitian ini </w:t>
      </w:r>
      <w:r>
        <w:rPr>
          <w:rFonts w:ascii="Times New Roman" w:hAnsi="Times New Roman" w:cs="Times New Roman"/>
          <w:sz w:val="24"/>
          <w:lang w:val="id-ID"/>
        </w:rPr>
        <w:t xml:space="preserve">sejalan dengan </w:t>
      </w:r>
      <w:r>
        <w:rPr>
          <w:rFonts w:ascii="Times New Roman" w:hAnsi="Times New Roman" w:cs="Times New Roman"/>
          <w:sz w:val="24"/>
        </w:rPr>
        <w:t xml:space="preserve">penelitian Kumajas, Warouw, dan Bawotong (2014) bahwa </w:t>
      </w:r>
      <w:r>
        <w:rPr>
          <w:rFonts w:ascii="Times New Roman" w:hAnsi="Times New Roman" w:cs="Times New Roman"/>
          <w:sz w:val="24"/>
          <w:lang w:val="id-ID"/>
        </w:rPr>
        <w:t>perawat</w:t>
      </w:r>
      <w:r>
        <w:rPr>
          <w:rFonts w:ascii="Times New Roman" w:hAnsi="Times New Roman" w:cs="Times New Roman"/>
          <w:sz w:val="24"/>
        </w:rPr>
        <w:t xml:space="preserve"> yang berumur 26-35 tahun (dewasa awal) lebih banyak yakni berjumlah 21 </w:t>
      </w:r>
      <w:r>
        <w:rPr>
          <w:rFonts w:ascii="Times New Roman" w:hAnsi="Times New Roman" w:cs="Times New Roman"/>
          <w:sz w:val="24"/>
          <w:lang w:val="id-ID"/>
        </w:rPr>
        <w:t>orang</w:t>
      </w:r>
      <w:r>
        <w:rPr>
          <w:rFonts w:ascii="Times New Roman" w:hAnsi="Times New Roman" w:cs="Times New Roman"/>
          <w:sz w:val="24"/>
        </w:rPr>
        <w:t xml:space="preserve"> (62,9%).</w:t>
      </w:r>
      <w:r>
        <w:rPr>
          <w:rFonts w:ascii="Times New Roman" w:hAnsi="Times New Roman" w:cs="Times New Roman"/>
          <w:sz w:val="24"/>
          <w:lang w:val="id-ID"/>
        </w:rPr>
        <w:t xml:space="preserve"> </w:t>
      </w:r>
      <w:r w:rsidRPr="00C23E99">
        <w:rPr>
          <w:rFonts w:ascii="Times New Roman" w:hAnsi="Times New Roman" w:cs="Times New Roman"/>
          <w:sz w:val="24"/>
        </w:rPr>
        <w:t xml:space="preserve">Syahrizal, Karim, dan Nauli (2015) menyatakan bahwa </w:t>
      </w:r>
      <w:r>
        <w:rPr>
          <w:rFonts w:ascii="Times New Roman" w:hAnsi="Times New Roman" w:cs="Times New Roman"/>
          <w:sz w:val="24"/>
          <w:lang w:val="id-ID"/>
        </w:rPr>
        <w:t xml:space="preserve">pada </w:t>
      </w:r>
      <w:proofErr w:type="gramStart"/>
      <w:r w:rsidRPr="00C23E99">
        <w:rPr>
          <w:rFonts w:ascii="Times New Roman" w:hAnsi="Times New Roman" w:cs="Times New Roman"/>
          <w:sz w:val="24"/>
        </w:rPr>
        <w:t>usia</w:t>
      </w:r>
      <w:proofErr w:type="gramEnd"/>
      <w:r w:rsidRPr="00C23E99">
        <w:rPr>
          <w:rFonts w:ascii="Times New Roman" w:hAnsi="Times New Roman" w:cs="Times New Roman"/>
          <w:sz w:val="24"/>
        </w:rPr>
        <w:t xml:space="preserve"> dewasa awal </w:t>
      </w:r>
      <w:r>
        <w:rPr>
          <w:rFonts w:ascii="Times New Roman" w:hAnsi="Times New Roman" w:cs="Times New Roman"/>
          <w:sz w:val="24"/>
          <w:lang w:val="id-ID"/>
        </w:rPr>
        <w:t xml:space="preserve">adalah </w:t>
      </w:r>
      <w:r w:rsidRPr="00C23E99">
        <w:rPr>
          <w:rFonts w:ascii="Times New Roman" w:hAnsi="Times New Roman" w:cs="Times New Roman"/>
          <w:sz w:val="24"/>
        </w:rPr>
        <w:t xml:space="preserve">usia produktif </w:t>
      </w:r>
      <w:r>
        <w:rPr>
          <w:rFonts w:ascii="Times New Roman" w:hAnsi="Times New Roman" w:cs="Times New Roman"/>
          <w:sz w:val="24"/>
          <w:lang w:val="id-ID"/>
        </w:rPr>
        <w:t xml:space="preserve">seseorang </w:t>
      </w:r>
      <w:r>
        <w:rPr>
          <w:rFonts w:ascii="Times New Roman" w:hAnsi="Times New Roman" w:cs="Times New Roman"/>
          <w:sz w:val="24"/>
        </w:rPr>
        <w:t>dala</w:t>
      </w:r>
      <w:r>
        <w:rPr>
          <w:rFonts w:ascii="Times New Roman" w:hAnsi="Times New Roman" w:cs="Times New Roman"/>
          <w:sz w:val="24"/>
          <w:lang w:val="id-ID"/>
        </w:rPr>
        <w:t>m melakukan pekerjaan</w:t>
      </w:r>
      <w:r w:rsidRPr="00C23E99">
        <w:rPr>
          <w:rFonts w:ascii="Times New Roman" w:hAnsi="Times New Roman" w:cs="Times New Roman"/>
          <w:sz w:val="24"/>
        </w:rPr>
        <w:t xml:space="preserve"> sehingga dapat melakukan berbagai tindakan keperawatan</w:t>
      </w:r>
      <w:r>
        <w:rPr>
          <w:rFonts w:ascii="Times New Roman" w:hAnsi="Times New Roman" w:cs="Times New Roman"/>
          <w:sz w:val="24"/>
          <w:lang w:val="id-ID"/>
        </w:rPr>
        <w:t xml:space="preserve"> yang optimal</w:t>
      </w:r>
      <w:r w:rsidRPr="00C23E99">
        <w:rPr>
          <w:rFonts w:ascii="Times New Roman" w:hAnsi="Times New Roman" w:cs="Times New Roman"/>
          <w:sz w:val="24"/>
        </w:rPr>
        <w:t xml:space="preserve">. </w:t>
      </w:r>
      <w:r>
        <w:rPr>
          <w:rFonts w:ascii="Times New Roman" w:hAnsi="Times New Roman" w:cs="Times New Roman"/>
          <w:sz w:val="24"/>
          <w:lang w:val="id-ID"/>
        </w:rPr>
        <w:t xml:space="preserve">Usia seseorang dapat mempengaruhi pengetahuan, sikap, dan perilaku seseorang dalam suatu hal dalam hal ini yaitu kesiapsiagaan pelayanan kesehatan dalam menghadapi bencana banjir. </w:t>
      </w:r>
    </w:p>
    <w:p w:rsidR="00E42D30" w:rsidRPr="00B85902" w:rsidRDefault="00E42D30" w:rsidP="00E42D30">
      <w:pPr>
        <w:pStyle w:val="ListParagraph"/>
        <w:numPr>
          <w:ilvl w:val="0"/>
          <w:numId w:val="3"/>
        </w:numPr>
        <w:spacing w:after="0" w:line="360" w:lineRule="auto"/>
        <w:ind w:left="284" w:hanging="284"/>
        <w:jc w:val="both"/>
        <w:rPr>
          <w:rFonts w:ascii="Times New Roman" w:hAnsi="Times New Roman" w:cs="Times New Roman"/>
          <w:b/>
          <w:sz w:val="24"/>
          <w:szCs w:val="24"/>
        </w:rPr>
      </w:pPr>
      <w:r w:rsidRPr="00B85902">
        <w:rPr>
          <w:rFonts w:ascii="Times New Roman" w:hAnsi="Times New Roman" w:cs="Times New Roman"/>
          <w:b/>
          <w:sz w:val="24"/>
          <w:szCs w:val="24"/>
        </w:rPr>
        <w:t>Jenis Kelamin</w:t>
      </w:r>
    </w:p>
    <w:p w:rsidR="00E42D30" w:rsidRPr="00213CFB" w:rsidRDefault="00E42D30" w:rsidP="00E42D30">
      <w:pPr>
        <w:spacing w:after="0" w:line="360" w:lineRule="auto"/>
        <w:ind w:left="284" w:firstLine="851"/>
        <w:jc w:val="both"/>
        <w:rPr>
          <w:rFonts w:ascii="Times New Roman" w:hAnsi="Times New Roman" w:cs="Times New Roman"/>
          <w:sz w:val="24"/>
        </w:rPr>
      </w:pPr>
      <w:r>
        <w:rPr>
          <w:rFonts w:ascii="Times New Roman" w:hAnsi="Times New Roman" w:cs="Times New Roman"/>
          <w:sz w:val="24"/>
        </w:rPr>
        <w:t xml:space="preserve">Hasil penelitian memperlihatkan bahwa responden terbanyak berjenis kelamin perempuan yaitu berjumlah 39 responden (92,9%). </w:t>
      </w:r>
      <w:r w:rsidRPr="00182FCA">
        <w:rPr>
          <w:rFonts w:ascii="Times New Roman" w:hAnsi="Times New Roman" w:cs="Times New Roman"/>
          <w:sz w:val="24"/>
        </w:rPr>
        <w:t xml:space="preserve">Pusat Data dan Informasi Kementerian </w:t>
      </w:r>
      <w:r>
        <w:rPr>
          <w:rFonts w:ascii="Times New Roman" w:hAnsi="Times New Roman" w:cs="Times New Roman"/>
          <w:sz w:val="24"/>
        </w:rPr>
        <w:t>Kesehatan Indonesia (</w:t>
      </w:r>
      <w:r w:rsidRPr="00182FCA">
        <w:rPr>
          <w:rFonts w:ascii="Times New Roman" w:hAnsi="Times New Roman" w:cs="Times New Roman"/>
          <w:sz w:val="24"/>
        </w:rPr>
        <w:t xml:space="preserve">2017) </w:t>
      </w:r>
      <w:r>
        <w:rPr>
          <w:rFonts w:ascii="Times New Roman" w:hAnsi="Times New Roman" w:cs="Times New Roman"/>
          <w:sz w:val="24"/>
        </w:rPr>
        <w:t xml:space="preserve">menyatakan bahwa </w:t>
      </w:r>
      <w:r w:rsidRPr="00182FCA">
        <w:rPr>
          <w:rFonts w:ascii="Times New Roman" w:hAnsi="Times New Roman" w:cs="Times New Roman"/>
          <w:sz w:val="24"/>
        </w:rPr>
        <w:t>jumlah perawat di Indonesia, 71% terdiri dari perawat perempuan dan perawat laki-laki 29%.</w:t>
      </w:r>
      <w:r>
        <w:rPr>
          <w:rFonts w:ascii="Times New Roman" w:hAnsi="Times New Roman" w:cs="Times New Roman"/>
          <w:sz w:val="24"/>
        </w:rPr>
        <w:t xml:space="preserve"> Perawat merupakan sebuah profesi yang sangat erat kaitannya dengan perempuan karena didasari oleh kasih sayang dan rasa peduli.</w:t>
      </w:r>
    </w:p>
    <w:p w:rsidR="00E42D30" w:rsidRPr="00541084" w:rsidRDefault="00E42D30" w:rsidP="00E42D30">
      <w:pPr>
        <w:pStyle w:val="ListParagraph"/>
        <w:numPr>
          <w:ilvl w:val="0"/>
          <w:numId w:val="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Pendidikan</w:t>
      </w:r>
    </w:p>
    <w:p w:rsidR="00E42D30" w:rsidRDefault="00E42D30" w:rsidP="00E42D30">
      <w:pPr>
        <w:pStyle w:val="ListParagraph"/>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rPr>
        <w:t xml:space="preserve">Hasil penelitian menunjukkan bahwa responden </w:t>
      </w:r>
      <w:r>
        <w:rPr>
          <w:rFonts w:ascii="Times New Roman" w:hAnsi="Times New Roman" w:cs="Times New Roman"/>
          <w:sz w:val="24"/>
          <w:lang w:val="id-ID"/>
        </w:rPr>
        <w:t>terbanyak yaitu responden</w:t>
      </w:r>
      <w:r>
        <w:rPr>
          <w:rFonts w:ascii="Times New Roman" w:hAnsi="Times New Roman" w:cs="Times New Roman"/>
          <w:sz w:val="24"/>
        </w:rPr>
        <w:t xml:space="preserve"> </w:t>
      </w:r>
      <w:r>
        <w:rPr>
          <w:rFonts w:ascii="Times New Roman" w:hAnsi="Times New Roman" w:cs="Times New Roman"/>
          <w:sz w:val="24"/>
          <w:lang w:val="id-ID"/>
        </w:rPr>
        <w:lastRenderedPageBreak/>
        <w:t xml:space="preserve">dengan </w:t>
      </w:r>
      <w:r>
        <w:rPr>
          <w:rFonts w:ascii="Times New Roman" w:hAnsi="Times New Roman" w:cs="Times New Roman"/>
          <w:sz w:val="24"/>
        </w:rPr>
        <w:t>tingkat pendidikan DIII Keperawatan yang berjumlah 38 responden (90</w:t>
      </w:r>
      <w:proofErr w:type="gramStart"/>
      <w:r>
        <w:rPr>
          <w:rFonts w:ascii="Times New Roman" w:hAnsi="Times New Roman" w:cs="Times New Roman"/>
          <w:sz w:val="24"/>
        </w:rPr>
        <w:t>,5</w:t>
      </w:r>
      <w:proofErr w:type="gramEnd"/>
      <w:r>
        <w:rPr>
          <w:rFonts w:ascii="Times New Roman" w:hAnsi="Times New Roman" w:cs="Times New Roman"/>
          <w:sz w:val="24"/>
        </w:rPr>
        <w:t>%).</w:t>
      </w:r>
      <w:r>
        <w:rPr>
          <w:rFonts w:ascii="Times New Roman" w:hAnsi="Times New Roman" w:cs="Times New Roman"/>
          <w:sz w:val="24"/>
          <w:lang w:val="id-ID"/>
        </w:rPr>
        <w:t xml:space="preserve"> </w:t>
      </w:r>
      <w:r>
        <w:rPr>
          <w:rFonts w:ascii="Times New Roman" w:hAnsi="Times New Roman" w:cs="Times New Roman"/>
          <w:sz w:val="24"/>
        </w:rPr>
        <w:t xml:space="preserve">Hal ini sejalan dengan penelitian Ariyanti, Hadi, dan Arofiati (2017) dimana </w:t>
      </w:r>
      <w:r>
        <w:rPr>
          <w:rFonts w:ascii="Times New Roman" w:hAnsi="Times New Roman" w:cs="Times New Roman"/>
          <w:sz w:val="24"/>
          <w:lang w:val="id-ID"/>
        </w:rPr>
        <w:t xml:space="preserve">perawat dengan </w:t>
      </w:r>
      <w:r>
        <w:rPr>
          <w:rFonts w:ascii="Times New Roman" w:hAnsi="Times New Roman" w:cs="Times New Roman"/>
          <w:sz w:val="24"/>
        </w:rPr>
        <w:t>tingkat pendidikan DIII Keperawatan lebih banyak yaitu 93 responden (89,4%).</w:t>
      </w:r>
      <w:r>
        <w:rPr>
          <w:rFonts w:ascii="Times New Roman" w:hAnsi="Times New Roman" w:cs="Times New Roman"/>
          <w:sz w:val="24"/>
          <w:lang w:val="id-ID"/>
        </w:rPr>
        <w:t xml:space="preserve"> </w:t>
      </w:r>
      <w:proofErr w:type="gramStart"/>
      <w:r>
        <w:rPr>
          <w:rFonts w:ascii="Times New Roman" w:hAnsi="Times New Roman" w:cs="Times New Roman"/>
          <w:sz w:val="24"/>
        </w:rPr>
        <w:t>Peran pendidikan sangat berpengaruh terhadap terwujudnya kesiapsiagaan bencana (Kurniawati &amp; Suwito, 2017).</w:t>
      </w:r>
      <w:proofErr w:type="gramEnd"/>
      <w:r>
        <w:rPr>
          <w:rFonts w:ascii="Times New Roman" w:hAnsi="Times New Roman" w:cs="Times New Roman"/>
          <w:sz w:val="24"/>
        </w:rPr>
        <w:t xml:space="preserve"> Fungsi pendidikan merupakan salah satu media terbaik untuk mempersiapkan segala hal</w:t>
      </w:r>
      <w:r>
        <w:rPr>
          <w:rFonts w:ascii="Times New Roman" w:hAnsi="Times New Roman" w:cs="Times New Roman"/>
          <w:sz w:val="24"/>
          <w:lang w:val="id-ID"/>
        </w:rPr>
        <w:t xml:space="preserve"> baik pengetahuan ataupun sikap</w:t>
      </w:r>
      <w:r>
        <w:rPr>
          <w:rFonts w:ascii="Times New Roman" w:hAnsi="Times New Roman" w:cs="Times New Roman"/>
          <w:sz w:val="24"/>
        </w:rPr>
        <w:t xml:space="preserve"> yang berhubungan dengan bencana</w:t>
      </w:r>
    </w:p>
    <w:p w:rsidR="00E42D30" w:rsidRPr="004D423B" w:rsidRDefault="00E42D30" w:rsidP="00E42D30">
      <w:pPr>
        <w:pStyle w:val="ListParagraph"/>
        <w:numPr>
          <w:ilvl w:val="0"/>
          <w:numId w:val="3"/>
        </w:numPr>
        <w:spacing w:after="12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Lama Bekerja</w:t>
      </w:r>
    </w:p>
    <w:p w:rsidR="00E42D30" w:rsidRDefault="00E42D30" w:rsidP="00E42D30">
      <w:pPr>
        <w:pStyle w:val="ListParagraph"/>
        <w:tabs>
          <w:tab w:val="left" w:pos="851"/>
        </w:tabs>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rPr>
        <w:t>Hasil penelitian menunjukkan bahwa lebih banyak responden yang bekerja &lt;10 tahun</w:t>
      </w:r>
      <w:r>
        <w:rPr>
          <w:rFonts w:ascii="Times New Roman" w:hAnsi="Times New Roman" w:cs="Times New Roman"/>
          <w:sz w:val="24"/>
          <w:lang w:val="id-ID"/>
        </w:rPr>
        <w:t xml:space="preserve"> </w:t>
      </w:r>
      <w:r>
        <w:rPr>
          <w:rFonts w:ascii="Times New Roman" w:hAnsi="Times New Roman" w:cs="Times New Roman"/>
          <w:sz w:val="24"/>
        </w:rPr>
        <w:t>(57</w:t>
      </w:r>
      <w:proofErr w:type="gramStart"/>
      <w:r>
        <w:rPr>
          <w:rFonts w:ascii="Times New Roman" w:hAnsi="Times New Roman" w:cs="Times New Roman"/>
          <w:sz w:val="24"/>
        </w:rPr>
        <w:t>,1</w:t>
      </w:r>
      <w:proofErr w:type="gramEnd"/>
      <w:r>
        <w:rPr>
          <w:rFonts w:ascii="Times New Roman" w:hAnsi="Times New Roman" w:cs="Times New Roman"/>
          <w:sz w:val="24"/>
        </w:rPr>
        <w:t>%).</w:t>
      </w:r>
      <w:r>
        <w:rPr>
          <w:rFonts w:ascii="Times New Roman" w:hAnsi="Times New Roman" w:cs="Times New Roman"/>
          <w:sz w:val="24"/>
          <w:lang w:val="id-ID"/>
        </w:rPr>
        <w:t xml:space="preserve"> Penelitian </w:t>
      </w:r>
      <w:r>
        <w:rPr>
          <w:rFonts w:ascii="Times New Roman" w:hAnsi="Times New Roman" w:cs="Times New Roman"/>
          <w:sz w:val="24"/>
        </w:rPr>
        <w:t>ini sejalan dengan penelitian Apriluana, Khairiyati, dan Setyaningrum (2016) yaitu perawat yang bekerja &lt;10 tahun lebih dominan yaitu berjumlah 90 responden (72,0%).</w:t>
      </w:r>
    </w:p>
    <w:p w:rsidR="00E42D30" w:rsidRPr="00911B08" w:rsidRDefault="00E42D30" w:rsidP="00E42D30">
      <w:pPr>
        <w:pStyle w:val="ListParagraph"/>
        <w:tabs>
          <w:tab w:val="left" w:pos="851"/>
        </w:tabs>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rPr>
        <w:t xml:space="preserve">Lama </w:t>
      </w:r>
      <w:proofErr w:type="gramStart"/>
      <w:r>
        <w:rPr>
          <w:rFonts w:ascii="Times New Roman" w:hAnsi="Times New Roman" w:cs="Times New Roman"/>
          <w:sz w:val="24"/>
        </w:rPr>
        <w:t>kerja</w:t>
      </w:r>
      <w:proofErr w:type="gramEnd"/>
      <w:r>
        <w:rPr>
          <w:rFonts w:ascii="Times New Roman" w:hAnsi="Times New Roman" w:cs="Times New Roman"/>
          <w:sz w:val="24"/>
        </w:rPr>
        <w:t xml:space="preserve"> menurut Wahidah, Rondiantho, dan Hakam (2016) dapat memberikan pengaruh paling besar terhadap kesiapsiagaan bencana.</w:t>
      </w:r>
      <w:r>
        <w:rPr>
          <w:rFonts w:ascii="Times New Roman" w:hAnsi="Times New Roman" w:cs="Times New Roman"/>
          <w:sz w:val="24"/>
          <w:lang w:val="id-ID"/>
        </w:rPr>
        <w:t xml:space="preserve"> </w:t>
      </w:r>
      <w:r>
        <w:rPr>
          <w:rFonts w:ascii="Times New Roman" w:hAnsi="Times New Roman" w:cs="Times New Roman"/>
          <w:sz w:val="24"/>
        </w:rPr>
        <w:t xml:space="preserve">Semakin lama seorang perawat bekerja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menunjukkan pengalaman yang diperolehnya semakin banyak dan akan meningkatkan produkvitas kerja dalam bentuk kesiapsiagaan pelayanan kesehatan dalam mengantisipasi kejadian bencana yang akan terjadi (Dewi, 2010).</w:t>
      </w:r>
      <w:r>
        <w:rPr>
          <w:rFonts w:ascii="Times New Roman" w:hAnsi="Times New Roman" w:cs="Times New Roman"/>
          <w:sz w:val="24"/>
          <w:lang w:val="id-ID"/>
        </w:rPr>
        <w:t xml:space="preserve"> </w:t>
      </w:r>
      <w:r>
        <w:rPr>
          <w:rFonts w:ascii="Times New Roman" w:hAnsi="Times New Roman" w:cs="Times New Roman"/>
          <w:sz w:val="24"/>
        </w:rPr>
        <w:t xml:space="preserve">Lama kerja identik dengan pengalaman, semakin </w:t>
      </w:r>
      <w:r>
        <w:rPr>
          <w:rFonts w:ascii="Times New Roman" w:hAnsi="Times New Roman" w:cs="Times New Roman"/>
          <w:sz w:val="24"/>
        </w:rPr>
        <w:lastRenderedPageBreak/>
        <w:t xml:space="preserve">lama masa kerja seseorang maka </w:t>
      </w:r>
      <w:proofErr w:type="gramStart"/>
      <w:r>
        <w:rPr>
          <w:rFonts w:ascii="Times New Roman" w:hAnsi="Times New Roman" w:cs="Times New Roman"/>
          <w:sz w:val="24"/>
        </w:rPr>
        <w:t>akan</w:t>
      </w:r>
      <w:proofErr w:type="gramEnd"/>
      <w:r>
        <w:rPr>
          <w:rFonts w:ascii="Times New Roman" w:hAnsi="Times New Roman" w:cs="Times New Roman"/>
          <w:sz w:val="24"/>
          <w:lang w:val="id-ID"/>
        </w:rPr>
        <w:t xml:space="preserve"> meningkatkan pengalaman seseorang sehingga mempengaruhi pengetahuan serta sikap perawat dalam kesiapsiagaan pelayanan kesehatan dalam menghadapi bencana banjir.</w:t>
      </w:r>
    </w:p>
    <w:p w:rsidR="00E42D30" w:rsidRPr="003F166C" w:rsidRDefault="00E42D30" w:rsidP="00E42D30">
      <w:pPr>
        <w:pStyle w:val="ListParagraph"/>
        <w:numPr>
          <w:ilvl w:val="0"/>
          <w:numId w:val="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Pelatihan Kegawatdaruratan</w:t>
      </w:r>
    </w:p>
    <w:p w:rsidR="00E42D30" w:rsidRPr="00122F82" w:rsidRDefault="00E42D30" w:rsidP="00E42D30">
      <w:pPr>
        <w:pStyle w:val="ListParagraph"/>
        <w:spacing w:after="0" w:line="36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Hasil penelitian menunjukkan  bahwa </w:t>
      </w:r>
      <w:r w:rsidRPr="00122F82">
        <w:rPr>
          <w:rFonts w:ascii="Times New Roman" w:hAnsi="Times New Roman" w:cs="Times New Roman"/>
          <w:sz w:val="24"/>
        </w:rPr>
        <w:t xml:space="preserve">lebih dari separuh responden tidak pernah mengikuti pelatihan kegawatdaruratan yaitu berjumlah 23 responden (54,8%). </w:t>
      </w:r>
      <w:r w:rsidRPr="00122F82">
        <w:rPr>
          <w:rFonts w:ascii="Times New Roman" w:hAnsi="Times New Roman" w:cs="Times New Roman"/>
          <w:sz w:val="24"/>
          <w:lang w:val="id-ID"/>
        </w:rPr>
        <w:t>K</w:t>
      </w:r>
      <w:r w:rsidRPr="00122F82">
        <w:rPr>
          <w:rFonts w:ascii="Times New Roman" w:hAnsi="Times New Roman" w:cs="Times New Roman"/>
          <w:sz w:val="24"/>
        </w:rPr>
        <w:t xml:space="preserve">egiatan pelatihan </w:t>
      </w:r>
      <w:r>
        <w:rPr>
          <w:rFonts w:ascii="Times New Roman" w:hAnsi="Times New Roman" w:cs="Times New Roman"/>
          <w:sz w:val="24"/>
          <w:lang w:val="id-ID"/>
        </w:rPr>
        <w:t xml:space="preserve">memiliki </w:t>
      </w:r>
      <w:r w:rsidRPr="00122F82">
        <w:rPr>
          <w:rFonts w:ascii="Times New Roman" w:hAnsi="Times New Roman" w:cs="Times New Roman"/>
          <w:sz w:val="24"/>
        </w:rPr>
        <w:t xml:space="preserve">tujuan tertentu yaitu untuk meningkatkan kemampuan kerja </w:t>
      </w:r>
      <w:r>
        <w:rPr>
          <w:rFonts w:ascii="Times New Roman" w:hAnsi="Times New Roman" w:cs="Times New Roman"/>
          <w:sz w:val="24"/>
          <w:lang w:val="id-ID"/>
        </w:rPr>
        <w:t xml:space="preserve">sehingga </w:t>
      </w:r>
      <w:r w:rsidRPr="00122F82">
        <w:rPr>
          <w:rFonts w:ascii="Times New Roman" w:hAnsi="Times New Roman" w:cs="Times New Roman"/>
          <w:sz w:val="24"/>
        </w:rPr>
        <w:t>menimbulkan perubahan perilaku aspek-aspek kognitif, sikap, dan keterampilan (Dewi, 2010).</w:t>
      </w:r>
      <w:r w:rsidRPr="00122F82">
        <w:rPr>
          <w:rFonts w:ascii="Times New Roman" w:hAnsi="Times New Roman" w:cs="Times New Roman"/>
          <w:sz w:val="24"/>
          <w:lang w:val="id-ID"/>
        </w:rPr>
        <w:t xml:space="preserve"> </w:t>
      </w:r>
      <w:r w:rsidRPr="00122F82">
        <w:rPr>
          <w:rFonts w:ascii="Times New Roman" w:hAnsi="Times New Roman" w:cs="Times New Roman"/>
          <w:sz w:val="24"/>
        </w:rPr>
        <w:t xml:space="preserve">Pelatihan merupakan salah satu </w:t>
      </w:r>
      <w:proofErr w:type="gramStart"/>
      <w:r w:rsidRPr="00122F82">
        <w:rPr>
          <w:rFonts w:ascii="Times New Roman" w:hAnsi="Times New Roman" w:cs="Times New Roman"/>
          <w:sz w:val="24"/>
        </w:rPr>
        <w:t>cara</w:t>
      </w:r>
      <w:proofErr w:type="gramEnd"/>
      <w:r w:rsidRPr="00122F82">
        <w:rPr>
          <w:rFonts w:ascii="Times New Roman" w:hAnsi="Times New Roman" w:cs="Times New Roman"/>
          <w:sz w:val="24"/>
        </w:rPr>
        <w:t xml:space="preserve"> meningkatkan pengetahuan bagi perawat dalam penanggulangan </w:t>
      </w:r>
      <w:r>
        <w:rPr>
          <w:rFonts w:ascii="Times New Roman" w:hAnsi="Times New Roman" w:cs="Times New Roman"/>
          <w:sz w:val="24"/>
          <w:lang w:val="id-ID"/>
        </w:rPr>
        <w:t xml:space="preserve">bencana baik sebelum, saat, dan pasca </w:t>
      </w:r>
      <w:r w:rsidRPr="00122F82">
        <w:rPr>
          <w:rFonts w:ascii="Times New Roman" w:hAnsi="Times New Roman" w:cs="Times New Roman"/>
          <w:sz w:val="24"/>
        </w:rPr>
        <w:t>bencana.</w:t>
      </w:r>
    </w:p>
    <w:p w:rsidR="00E42D30" w:rsidRPr="004D423B" w:rsidRDefault="00E42D30" w:rsidP="00E42D30">
      <w:pPr>
        <w:pStyle w:val="ListParagraph"/>
        <w:numPr>
          <w:ilvl w:val="0"/>
          <w:numId w:val="3"/>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Pelatihan Bencana</w:t>
      </w:r>
    </w:p>
    <w:p w:rsidR="00E42D30" w:rsidRPr="00911B08" w:rsidRDefault="00E42D30" w:rsidP="00E42D30">
      <w:pPr>
        <w:pStyle w:val="ListParagraph"/>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rPr>
        <w:t>Hasil penelitian menunjukkan bahwa responden terbanyak menyebutkan tidak pernah mengikuti pelatihan bencana yaitu berjumlah 38 responden (90</w:t>
      </w:r>
      <w:proofErr w:type="gramStart"/>
      <w:r>
        <w:rPr>
          <w:rFonts w:ascii="Times New Roman" w:hAnsi="Times New Roman" w:cs="Times New Roman"/>
          <w:sz w:val="24"/>
        </w:rPr>
        <w:t>,5</w:t>
      </w:r>
      <w:proofErr w:type="gramEnd"/>
      <w:r>
        <w:rPr>
          <w:rFonts w:ascii="Times New Roman" w:hAnsi="Times New Roman" w:cs="Times New Roman"/>
          <w:sz w:val="24"/>
        </w:rPr>
        <w:t>%).</w:t>
      </w:r>
      <w:r>
        <w:rPr>
          <w:rFonts w:ascii="Times New Roman" w:hAnsi="Times New Roman" w:cs="Times New Roman"/>
          <w:sz w:val="24"/>
          <w:lang w:val="id-ID"/>
        </w:rPr>
        <w:t xml:space="preserve"> </w:t>
      </w:r>
      <w:r>
        <w:rPr>
          <w:rFonts w:ascii="Times New Roman" w:hAnsi="Times New Roman" w:cs="Times New Roman"/>
          <w:sz w:val="24"/>
        </w:rPr>
        <w:t>Ha</w:t>
      </w:r>
      <w:r>
        <w:rPr>
          <w:rFonts w:ascii="Times New Roman" w:hAnsi="Times New Roman" w:cs="Times New Roman"/>
          <w:sz w:val="24"/>
          <w:lang w:val="id-ID"/>
        </w:rPr>
        <w:t>sil</w:t>
      </w:r>
      <w:r>
        <w:rPr>
          <w:rFonts w:ascii="Times New Roman" w:hAnsi="Times New Roman" w:cs="Times New Roman"/>
          <w:sz w:val="24"/>
        </w:rPr>
        <w:t xml:space="preserve"> ini sesuai dengan penelitian yang dilakukan oleh </w:t>
      </w:r>
      <w:r w:rsidRPr="007830D1">
        <w:rPr>
          <w:rFonts w:ascii="Times New Roman" w:hAnsi="Times New Roman" w:cs="Times New Roman"/>
          <w:sz w:val="24"/>
          <w:szCs w:val="24"/>
        </w:rPr>
        <w:t xml:space="preserve">Berhanu, </w:t>
      </w:r>
      <w:r w:rsidRPr="007830D1">
        <w:rPr>
          <w:rFonts w:ascii="Times New Roman" w:eastAsia="Times New Roman" w:hAnsi="Times New Roman" w:cs="Times New Roman"/>
          <w:sz w:val="24"/>
          <w:szCs w:val="24"/>
          <w:lang w:eastAsia="id-ID"/>
        </w:rPr>
        <w:t>Abrha, Ejigu, dan Woldemicha</w:t>
      </w:r>
      <w:r>
        <w:rPr>
          <w:rFonts w:ascii="Times New Roman" w:eastAsia="Times New Roman" w:hAnsi="Times New Roman" w:cs="Times New Roman"/>
          <w:sz w:val="24"/>
          <w:szCs w:val="24"/>
          <w:lang w:eastAsia="id-ID"/>
        </w:rPr>
        <w:t>el</w:t>
      </w:r>
      <w:r>
        <w:rPr>
          <w:rFonts w:ascii="Times New Roman" w:hAnsi="Times New Roman" w:cs="Times New Roman"/>
          <w:sz w:val="24"/>
        </w:rPr>
        <w:t xml:space="preserve"> (2016) yang menyatakan bahwa responden penelitian yang pernah mengikuti pelatihan terkait bencana hanya 72 responden (20,6%) dan 350 (92,8%) responden menyatakan membutuhkan pelatihan tambahan terkait kesiapsiagaan dan tanggap bencana.</w:t>
      </w:r>
      <w:r>
        <w:rPr>
          <w:rFonts w:ascii="Times New Roman" w:hAnsi="Times New Roman" w:cs="Times New Roman"/>
          <w:sz w:val="24"/>
          <w:lang w:val="id-ID"/>
        </w:rPr>
        <w:t xml:space="preserve"> </w:t>
      </w:r>
      <w:proofErr w:type="gramStart"/>
      <w:r>
        <w:rPr>
          <w:rFonts w:ascii="Times New Roman" w:hAnsi="Times New Roman" w:cs="Times New Roman"/>
          <w:sz w:val="24"/>
        </w:rPr>
        <w:t xml:space="preserve">Husna (2012) </w:t>
      </w:r>
      <w:r>
        <w:rPr>
          <w:rFonts w:ascii="Times New Roman" w:hAnsi="Times New Roman" w:cs="Times New Roman"/>
          <w:sz w:val="24"/>
        </w:rPr>
        <w:lastRenderedPageBreak/>
        <w:t xml:space="preserve">menyatakan bahwa pelatihan kegawatdaruratan, pelatihan bencana, dan pelatihan perawatan luka merupakan salah satu </w:t>
      </w:r>
      <w:r>
        <w:rPr>
          <w:rFonts w:ascii="Times New Roman" w:hAnsi="Times New Roman" w:cs="Times New Roman"/>
          <w:sz w:val="24"/>
          <w:lang w:val="id-ID"/>
        </w:rPr>
        <w:t xml:space="preserve">variabel </w:t>
      </w:r>
      <w:r>
        <w:rPr>
          <w:rFonts w:ascii="Times New Roman" w:hAnsi="Times New Roman" w:cs="Times New Roman"/>
          <w:sz w:val="24"/>
        </w:rPr>
        <w:t>yang mempengaruhi kesiapsiagaan perawat dalam menghadapi bencana.</w:t>
      </w:r>
      <w:proofErr w:type="gramEnd"/>
      <w:r>
        <w:rPr>
          <w:rFonts w:ascii="Times New Roman" w:hAnsi="Times New Roman" w:cs="Times New Roman"/>
          <w:sz w:val="24"/>
          <w:lang w:val="id-ID"/>
        </w:rPr>
        <w:t xml:space="preserve"> Pelatihan yang diikuti oleh perawat dapat memberikan dampak positif dalam pertambahan informasi serta pengalaman dalam meningkatkan kesiapsiagaan pelayanan kesehatan dalam menghadapi banjir.</w:t>
      </w:r>
    </w:p>
    <w:p w:rsidR="00E42D30" w:rsidRPr="00174C5A" w:rsidRDefault="00E42D30" w:rsidP="00E42D30">
      <w:pPr>
        <w:pStyle w:val="ListParagraph"/>
        <w:numPr>
          <w:ilvl w:val="0"/>
          <w:numId w:val="2"/>
        </w:numPr>
        <w:spacing w:after="0" w:line="360" w:lineRule="auto"/>
        <w:ind w:left="284" w:hanging="284"/>
        <w:jc w:val="both"/>
        <w:rPr>
          <w:rFonts w:ascii="Times New Roman" w:hAnsi="Times New Roman" w:cs="Times New Roman"/>
          <w:sz w:val="24"/>
          <w:lang w:val="id-ID"/>
        </w:rPr>
      </w:pPr>
      <w:r w:rsidRPr="00174C5A">
        <w:rPr>
          <w:rFonts w:ascii="Times New Roman" w:hAnsi="Times New Roman" w:cs="Times New Roman"/>
          <w:b/>
          <w:sz w:val="24"/>
          <w:szCs w:val="24"/>
          <w:lang w:val="id-ID"/>
        </w:rPr>
        <w:t>Pengetahuan perawat tentang kesiapsiagaan pelayanan kesehatan dalam menghadapi bencana banjir</w:t>
      </w:r>
    </w:p>
    <w:p w:rsidR="00E42D30" w:rsidRDefault="00E42D30" w:rsidP="00E42D30">
      <w:pPr>
        <w:pStyle w:val="ListParagraph"/>
        <w:spacing w:after="0" w:line="36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Pengetahuan tentang kesiapsiagaan pelayanan kesehatan dalam menghadapi bencana banjir harus dimiliki oleh perawat.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segala hal yang berkaitan peralatan bantuan dan pertolongan medis harus bisa dilakukan dengan baik dalam waktu yang mendesak (Kartika, Yaslina, &amp; Agustin, 2018).</w:t>
      </w:r>
      <w:proofErr w:type="gramEnd"/>
    </w:p>
    <w:p w:rsidR="00E42D30" w:rsidRDefault="00E42D30" w:rsidP="00E42D30">
      <w:pPr>
        <w:pStyle w:val="ListParagraph"/>
        <w:spacing w:after="0" w:line="360" w:lineRule="auto"/>
        <w:ind w:left="284" w:firstLine="567"/>
        <w:jc w:val="both"/>
        <w:rPr>
          <w:rFonts w:ascii="Times New Roman" w:hAnsi="Times New Roman" w:cs="Times New Roman"/>
          <w:sz w:val="24"/>
          <w:szCs w:val="24"/>
          <w:lang w:val="id-ID"/>
        </w:rPr>
      </w:pPr>
      <w:proofErr w:type="gramStart"/>
      <w:r>
        <w:rPr>
          <w:rFonts w:ascii="Times New Roman" w:hAnsi="Times New Roman" w:cs="Times New Roman"/>
          <w:sz w:val="24"/>
        </w:rPr>
        <w:t>Pengetahuan perawat mengenai upaya kesiapsiagaan bencana merupakan dasar dalam pemberian pelayanan kesehatan saat terjadinya bencana banjir.</w:t>
      </w:r>
      <w:proofErr w:type="gramEnd"/>
      <w:r>
        <w:rPr>
          <w:rFonts w:ascii="Times New Roman" w:hAnsi="Times New Roman" w:cs="Times New Roman"/>
          <w:sz w:val="24"/>
        </w:rPr>
        <w:t xml:space="preserve"> Kurangnya pengetahuan perawat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mempengaruhi </w:t>
      </w:r>
      <w:r>
        <w:rPr>
          <w:rFonts w:ascii="Times New Roman" w:hAnsi="Times New Roman" w:cs="Times New Roman"/>
          <w:sz w:val="24"/>
          <w:lang w:val="id-ID"/>
        </w:rPr>
        <w:t>kecepatan dan ketepatan dalam memberikan pelayanan kesehatan yang optimal dalam keadaan mendesak atau saat tanggap darurat bencana.</w:t>
      </w:r>
    </w:p>
    <w:p w:rsidR="00E42D30" w:rsidRDefault="00E42D30" w:rsidP="00E42D30">
      <w:pPr>
        <w:pStyle w:val="ListParagraph"/>
        <w:spacing w:after="0" w:line="360" w:lineRule="auto"/>
        <w:ind w:left="284" w:firstLine="567"/>
        <w:jc w:val="both"/>
        <w:rPr>
          <w:rFonts w:ascii="Times New Roman" w:hAnsi="Times New Roman" w:cs="Times New Roman"/>
          <w:sz w:val="24"/>
          <w:szCs w:val="24"/>
          <w:lang w:val="id-ID"/>
        </w:rPr>
      </w:pPr>
      <w:r w:rsidRPr="003E5F4D">
        <w:rPr>
          <w:rFonts w:ascii="Times New Roman" w:hAnsi="Times New Roman" w:cs="Times New Roman"/>
          <w:sz w:val="24"/>
          <w:szCs w:val="24"/>
        </w:rPr>
        <w:t xml:space="preserve">Hasil penelitian </w:t>
      </w:r>
      <w:r>
        <w:rPr>
          <w:rFonts w:ascii="Times New Roman" w:hAnsi="Times New Roman" w:cs="Times New Roman"/>
          <w:sz w:val="24"/>
          <w:szCs w:val="24"/>
          <w:lang w:val="id-ID"/>
        </w:rPr>
        <w:t xml:space="preserve">menampilkan bahwa </w:t>
      </w:r>
      <w:r w:rsidRPr="003E5F4D">
        <w:rPr>
          <w:rFonts w:ascii="Times New Roman" w:hAnsi="Times New Roman" w:cs="Times New Roman"/>
          <w:sz w:val="24"/>
          <w:szCs w:val="24"/>
        </w:rPr>
        <w:t>20 responden (</w:t>
      </w:r>
      <w:r>
        <w:rPr>
          <w:rFonts w:ascii="Times New Roman" w:hAnsi="Times New Roman" w:cs="Times New Roman"/>
          <w:sz w:val="24"/>
          <w:szCs w:val="24"/>
        </w:rPr>
        <w:t>47</w:t>
      </w:r>
      <w:proofErr w:type="gramStart"/>
      <w:r>
        <w:rPr>
          <w:rFonts w:ascii="Times New Roman" w:hAnsi="Times New Roman" w:cs="Times New Roman"/>
          <w:sz w:val="24"/>
          <w:szCs w:val="24"/>
        </w:rPr>
        <w:t>,6</w:t>
      </w:r>
      <w:proofErr w:type="gramEnd"/>
      <w:r w:rsidRPr="003E5F4D">
        <w:rPr>
          <w:rFonts w:ascii="Times New Roman" w:hAnsi="Times New Roman" w:cs="Times New Roman"/>
          <w:sz w:val="24"/>
          <w:szCs w:val="24"/>
        </w:rPr>
        <w:t xml:space="preserve">%) memiliki pengetahuan baik dan 22 responden </w:t>
      </w:r>
      <w:r w:rsidRPr="003E5F4D">
        <w:rPr>
          <w:rFonts w:ascii="Times New Roman" w:hAnsi="Times New Roman" w:cs="Times New Roman"/>
          <w:sz w:val="24"/>
          <w:szCs w:val="24"/>
        </w:rPr>
        <w:lastRenderedPageBreak/>
        <w:t>(</w:t>
      </w:r>
      <w:r>
        <w:rPr>
          <w:rFonts w:ascii="Times New Roman" w:hAnsi="Times New Roman" w:cs="Times New Roman"/>
          <w:sz w:val="24"/>
          <w:szCs w:val="24"/>
        </w:rPr>
        <w:t>52,4</w:t>
      </w:r>
      <w:r w:rsidRPr="003E5F4D">
        <w:rPr>
          <w:rFonts w:ascii="Times New Roman" w:hAnsi="Times New Roman" w:cs="Times New Roman"/>
          <w:sz w:val="24"/>
          <w:szCs w:val="24"/>
        </w:rPr>
        <w:t>%) memiliki pengetahuan yang kurang baik.</w:t>
      </w:r>
      <w:r>
        <w:rPr>
          <w:rFonts w:ascii="Times New Roman" w:hAnsi="Times New Roman" w:cs="Times New Roman"/>
          <w:sz w:val="24"/>
          <w:szCs w:val="24"/>
          <w:lang w:val="id-ID"/>
        </w:rPr>
        <w:t xml:space="preserve"> </w:t>
      </w:r>
      <w:r>
        <w:rPr>
          <w:rFonts w:ascii="Times New Roman" w:hAnsi="Times New Roman" w:cs="Times New Roman"/>
          <w:sz w:val="24"/>
          <w:szCs w:val="24"/>
        </w:rPr>
        <w:t>Ha</w:t>
      </w:r>
      <w:r>
        <w:rPr>
          <w:rFonts w:ascii="Times New Roman" w:hAnsi="Times New Roman" w:cs="Times New Roman"/>
          <w:sz w:val="24"/>
          <w:szCs w:val="24"/>
          <w:lang w:val="id-ID"/>
        </w:rPr>
        <w:t>sil</w:t>
      </w:r>
      <w:r>
        <w:rPr>
          <w:rFonts w:ascii="Times New Roman" w:hAnsi="Times New Roman" w:cs="Times New Roman"/>
          <w:sz w:val="24"/>
          <w:szCs w:val="24"/>
        </w:rPr>
        <w:t xml:space="preserve"> ini sejalan dengan penelitian yang dilakukan oleh </w:t>
      </w:r>
      <w:r w:rsidRPr="007830D1">
        <w:rPr>
          <w:rFonts w:ascii="Times New Roman" w:hAnsi="Times New Roman" w:cs="Times New Roman"/>
          <w:sz w:val="24"/>
          <w:szCs w:val="24"/>
        </w:rPr>
        <w:t xml:space="preserve">Berhanu, </w:t>
      </w:r>
      <w:r w:rsidRPr="007830D1">
        <w:rPr>
          <w:rFonts w:ascii="Times New Roman" w:eastAsia="Times New Roman" w:hAnsi="Times New Roman" w:cs="Times New Roman"/>
          <w:sz w:val="24"/>
          <w:szCs w:val="24"/>
          <w:lang w:eastAsia="id-ID"/>
        </w:rPr>
        <w:t>Abrha, Ejigu, dan Woldemicha</w:t>
      </w:r>
      <w:r>
        <w:rPr>
          <w:rFonts w:ascii="Times New Roman" w:eastAsia="Times New Roman" w:hAnsi="Times New Roman" w:cs="Times New Roman"/>
          <w:sz w:val="24"/>
          <w:szCs w:val="24"/>
          <w:lang w:eastAsia="id-ID"/>
        </w:rPr>
        <w:t>el</w:t>
      </w:r>
      <w:r w:rsidRPr="003E5F4D">
        <w:rPr>
          <w:rFonts w:ascii="Times New Roman" w:hAnsi="Times New Roman" w:cs="Times New Roman"/>
          <w:sz w:val="24"/>
          <w:szCs w:val="24"/>
        </w:rPr>
        <w:t xml:space="preserve"> (2016) menunjuk</w:t>
      </w:r>
      <w:r>
        <w:rPr>
          <w:rFonts w:ascii="Times New Roman" w:hAnsi="Times New Roman" w:cs="Times New Roman"/>
          <w:sz w:val="24"/>
          <w:szCs w:val="24"/>
        </w:rPr>
        <w:t xml:space="preserve">kan bahwa pengetahuan responden </w:t>
      </w:r>
      <w:r w:rsidRPr="003E5F4D">
        <w:rPr>
          <w:rFonts w:ascii="Times New Roman" w:hAnsi="Times New Roman" w:cs="Times New Roman"/>
          <w:sz w:val="24"/>
          <w:szCs w:val="24"/>
        </w:rPr>
        <w:t>tentang kesiapsiagaan menghadapi bencana banjir yang memil</w:t>
      </w:r>
      <w:r>
        <w:rPr>
          <w:rFonts w:ascii="Times New Roman" w:hAnsi="Times New Roman" w:cs="Times New Roman"/>
          <w:sz w:val="24"/>
          <w:szCs w:val="24"/>
        </w:rPr>
        <w:t>iki pengetahuan baik</w:t>
      </w:r>
      <w:r w:rsidRPr="003E5F4D">
        <w:rPr>
          <w:rFonts w:ascii="Times New Roman" w:hAnsi="Times New Roman" w:cs="Times New Roman"/>
          <w:sz w:val="24"/>
          <w:szCs w:val="24"/>
        </w:rPr>
        <w:t xml:space="preserve"> 54 respo</w:t>
      </w:r>
      <w:r>
        <w:rPr>
          <w:rFonts w:ascii="Times New Roman" w:hAnsi="Times New Roman" w:cs="Times New Roman"/>
          <w:sz w:val="24"/>
          <w:szCs w:val="24"/>
        </w:rPr>
        <w:t>nden (14,3%), pengetahuan cukup</w:t>
      </w:r>
      <w:r w:rsidRPr="003E5F4D">
        <w:rPr>
          <w:rFonts w:ascii="Times New Roman" w:hAnsi="Times New Roman" w:cs="Times New Roman"/>
          <w:sz w:val="24"/>
          <w:szCs w:val="24"/>
        </w:rPr>
        <w:t xml:space="preserve"> </w:t>
      </w:r>
      <w:r>
        <w:rPr>
          <w:rFonts w:ascii="Times New Roman" w:hAnsi="Times New Roman" w:cs="Times New Roman"/>
          <w:sz w:val="24"/>
          <w:szCs w:val="24"/>
        </w:rPr>
        <w:t xml:space="preserve">berjumlah </w:t>
      </w:r>
      <w:r w:rsidRPr="003E5F4D">
        <w:rPr>
          <w:rFonts w:ascii="Times New Roman" w:hAnsi="Times New Roman" w:cs="Times New Roman"/>
          <w:sz w:val="24"/>
          <w:szCs w:val="24"/>
        </w:rPr>
        <w:t>136 responden (36,1%), dan pengeta</w:t>
      </w:r>
      <w:r>
        <w:rPr>
          <w:rFonts w:ascii="Times New Roman" w:hAnsi="Times New Roman" w:cs="Times New Roman"/>
          <w:sz w:val="24"/>
          <w:szCs w:val="24"/>
        </w:rPr>
        <w:t>huan kurang baik menempati jumlah</w:t>
      </w:r>
      <w:r w:rsidRPr="003E5F4D">
        <w:rPr>
          <w:rFonts w:ascii="Times New Roman" w:hAnsi="Times New Roman" w:cs="Times New Roman"/>
          <w:sz w:val="24"/>
          <w:szCs w:val="24"/>
        </w:rPr>
        <w:t xml:space="preserve"> tertinggi yaitu 187</w:t>
      </w:r>
      <w:r w:rsidRPr="00A030C3">
        <w:rPr>
          <w:rFonts w:ascii="Times New Roman" w:hAnsi="Times New Roman" w:cs="Times New Roman"/>
          <w:sz w:val="24"/>
          <w:szCs w:val="24"/>
        </w:rPr>
        <w:t xml:space="preserve"> responden (49,6%).</w:t>
      </w:r>
    </w:p>
    <w:p w:rsidR="00E42D30" w:rsidRDefault="00E42D30" w:rsidP="00E42D30">
      <w:pPr>
        <w:pStyle w:val="ListParagraph"/>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szCs w:val="24"/>
          <w:lang w:val="id-ID"/>
        </w:rPr>
        <w:t>Usia mempengaruhi pengetahuan, r</w:t>
      </w:r>
      <w:r w:rsidRPr="00C23E99">
        <w:rPr>
          <w:rFonts w:ascii="Times New Roman" w:hAnsi="Times New Roman" w:cs="Times New Roman"/>
          <w:sz w:val="24"/>
          <w:lang w:val="id-ID"/>
        </w:rPr>
        <w:t xml:space="preserve">esponden </w:t>
      </w:r>
      <w:r w:rsidRPr="00C23E99">
        <w:rPr>
          <w:rFonts w:ascii="Times New Roman" w:hAnsi="Times New Roman" w:cs="Times New Roman"/>
          <w:sz w:val="24"/>
        </w:rPr>
        <w:t xml:space="preserve">pada usia produktif </w:t>
      </w:r>
      <w:r w:rsidRPr="00C23E99">
        <w:rPr>
          <w:rFonts w:ascii="Times New Roman" w:hAnsi="Times New Roman" w:cs="Times New Roman"/>
          <w:sz w:val="24"/>
          <w:lang w:val="id-ID"/>
        </w:rPr>
        <w:t xml:space="preserve"> (</w:t>
      </w:r>
      <w:r w:rsidRPr="00C23E99">
        <w:rPr>
          <w:rFonts w:ascii="Times New Roman" w:hAnsi="Times New Roman" w:cs="Times New Roman"/>
          <w:sz w:val="24"/>
        </w:rPr>
        <w:t>26-35 tahun</w:t>
      </w:r>
      <w:r w:rsidRPr="00C23E99">
        <w:rPr>
          <w:rFonts w:ascii="Times New Roman" w:hAnsi="Times New Roman" w:cs="Times New Roman"/>
          <w:sz w:val="24"/>
          <w:lang w:val="id-ID"/>
        </w:rPr>
        <w:t xml:space="preserve">) </w:t>
      </w:r>
      <w:r>
        <w:rPr>
          <w:rFonts w:ascii="Times New Roman" w:hAnsi="Times New Roman" w:cs="Times New Roman"/>
          <w:sz w:val="24"/>
          <w:lang w:val="id-ID"/>
        </w:rPr>
        <w:t>memiliki pengetahuan yang baik yaitu sebesar 54,5%</w:t>
      </w:r>
      <w:r w:rsidRPr="00C23E99">
        <w:rPr>
          <w:rFonts w:ascii="Times New Roman" w:hAnsi="Times New Roman" w:cs="Times New Roman"/>
          <w:sz w:val="24"/>
          <w:lang w:val="id-ID"/>
        </w:rPr>
        <w:t>. Hal ini dapat disebabkan karena pada usia dewasa awal seseorang cenderung untuk meningkatkan wawasan yang luas,</w:t>
      </w:r>
      <w:r>
        <w:rPr>
          <w:rFonts w:ascii="Times New Roman" w:hAnsi="Times New Roman" w:cs="Times New Roman"/>
          <w:sz w:val="24"/>
        </w:rPr>
        <w:t xml:space="preserve"> mem</w:t>
      </w:r>
      <w:r>
        <w:rPr>
          <w:rFonts w:ascii="Times New Roman" w:hAnsi="Times New Roman" w:cs="Times New Roman"/>
          <w:sz w:val="24"/>
          <w:lang w:val="id-ID"/>
        </w:rPr>
        <w:t>punyai</w:t>
      </w:r>
      <w:r w:rsidRPr="00C23E99">
        <w:rPr>
          <w:rFonts w:ascii="Times New Roman" w:hAnsi="Times New Roman" w:cs="Times New Roman"/>
          <w:sz w:val="24"/>
        </w:rPr>
        <w:t xml:space="preserve"> aktivitas yang padat </w:t>
      </w:r>
      <w:r w:rsidRPr="00C23E99">
        <w:rPr>
          <w:rFonts w:ascii="Times New Roman" w:hAnsi="Times New Roman" w:cs="Times New Roman"/>
          <w:sz w:val="24"/>
          <w:lang w:val="id-ID"/>
        </w:rPr>
        <w:t>dan</w:t>
      </w:r>
      <w:r>
        <w:rPr>
          <w:rFonts w:ascii="Times New Roman" w:hAnsi="Times New Roman" w:cs="Times New Roman"/>
          <w:sz w:val="24"/>
        </w:rPr>
        <w:t xml:space="preserve"> </w:t>
      </w:r>
      <w:r>
        <w:rPr>
          <w:rFonts w:ascii="Times New Roman" w:hAnsi="Times New Roman" w:cs="Times New Roman"/>
          <w:sz w:val="24"/>
          <w:lang w:val="id-ID"/>
        </w:rPr>
        <w:t>menguasai keterampilan</w:t>
      </w:r>
      <w:r w:rsidRPr="00C23E99">
        <w:rPr>
          <w:rFonts w:ascii="Times New Roman" w:hAnsi="Times New Roman" w:cs="Times New Roman"/>
          <w:sz w:val="24"/>
        </w:rPr>
        <w:t xml:space="preserve"> kognitif yang baik</w:t>
      </w:r>
      <w:r>
        <w:rPr>
          <w:rFonts w:ascii="Times New Roman" w:hAnsi="Times New Roman" w:cs="Times New Roman"/>
          <w:sz w:val="24"/>
          <w:lang w:val="id-ID"/>
        </w:rPr>
        <w:t>.</w:t>
      </w:r>
    </w:p>
    <w:p w:rsidR="00E42D30" w:rsidRDefault="00E42D30" w:rsidP="00E42D30">
      <w:pPr>
        <w:pStyle w:val="ListParagraph"/>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lang w:val="id-ID"/>
        </w:rPr>
        <w:t>Hasil analisis sebagian besar perawat perempuan memiliki pengetahuan baik yaitu sebesar 48,7% yang dapat disebabkan oleh perawat perempuan cenderung lebih teliti, tekun, dan giat dalam pembelajaran. Sehingga perawat perempuan mempunyai pengetahuan lebih baik daripada perawat laki-laki.</w:t>
      </w:r>
    </w:p>
    <w:p w:rsidR="00E42D30" w:rsidRDefault="00E42D30" w:rsidP="00E42D30">
      <w:pPr>
        <w:pStyle w:val="ListParagraph"/>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lang w:val="id-ID"/>
        </w:rPr>
        <w:t xml:space="preserve">Pendidikan dapat mempengaruhi pengetahuan, responden dengan pendidikan Ners lebih banyak memiliki pengetahuan baik yaitu 75,0%. Pendidikan yang semakin tinggi akan memberikan </w:t>
      </w:r>
      <w:r>
        <w:rPr>
          <w:rFonts w:ascii="Times New Roman" w:hAnsi="Times New Roman" w:cs="Times New Roman"/>
          <w:sz w:val="24"/>
          <w:lang w:val="id-ID"/>
        </w:rPr>
        <w:lastRenderedPageBreak/>
        <w:t>perubahan berupa pertambahan informasi serta perubahan pola pikir seseorang. Pendidikan akan berpengaruh terhadap pengetahuan seseorang yang juga akan meningkatkan upaya kesiapsiagaan</w:t>
      </w:r>
      <w:r>
        <w:rPr>
          <w:rFonts w:ascii="Times New Roman" w:hAnsi="Times New Roman" w:cs="Times New Roman"/>
          <w:sz w:val="24"/>
        </w:rPr>
        <w:t>.</w:t>
      </w:r>
      <w:r>
        <w:rPr>
          <w:rFonts w:ascii="Times New Roman" w:hAnsi="Times New Roman" w:cs="Times New Roman"/>
          <w:sz w:val="24"/>
          <w:lang w:val="id-ID"/>
        </w:rPr>
        <w:t xml:space="preserve"> </w:t>
      </w:r>
    </w:p>
    <w:p w:rsidR="00E42D30" w:rsidRPr="00840112" w:rsidRDefault="00E42D30" w:rsidP="00E42D30">
      <w:pPr>
        <w:pStyle w:val="ListParagraph"/>
        <w:tabs>
          <w:tab w:val="left" w:pos="851"/>
        </w:tabs>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lang w:val="id-ID"/>
        </w:rPr>
        <w:t>Lama kerja responden juga berpengaruh terhadap pengetahuan, responden yang bekerja ≥10 tahun memiliki pengetahuan baik yaitu 72,2%. Pengalaman yang diperoleh perawat dapat dijadikan sebagai sumber pengetahuan terhadap suatu hal baru atau yang pernah terjadi</w:t>
      </w:r>
      <w:r w:rsidRPr="00840112">
        <w:rPr>
          <w:rFonts w:ascii="Times New Roman" w:hAnsi="Times New Roman" w:cs="Times New Roman"/>
          <w:sz w:val="24"/>
          <w:lang w:val="id-ID"/>
        </w:rPr>
        <w:t>.</w:t>
      </w:r>
    </w:p>
    <w:p w:rsidR="00E42D30" w:rsidRDefault="00E42D30" w:rsidP="00E42D30">
      <w:pPr>
        <w:pStyle w:val="ListParagraph"/>
        <w:tabs>
          <w:tab w:val="left" w:pos="851"/>
        </w:tabs>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lang w:val="id-ID"/>
        </w:rPr>
        <w:t xml:space="preserve">Hasil </w:t>
      </w:r>
      <w:r w:rsidRPr="00122F82">
        <w:rPr>
          <w:rFonts w:ascii="Times New Roman" w:hAnsi="Times New Roman" w:cs="Times New Roman"/>
          <w:sz w:val="24"/>
          <w:lang w:val="id-ID"/>
        </w:rPr>
        <w:t>analisis diperoleh bahwa responden yang pernah mengikuti pelatihan kegawatdarura</w:t>
      </w:r>
      <w:r>
        <w:rPr>
          <w:rFonts w:ascii="Times New Roman" w:hAnsi="Times New Roman" w:cs="Times New Roman"/>
          <w:sz w:val="24"/>
          <w:lang w:val="id-ID"/>
        </w:rPr>
        <w:t>tan memiliki pengetahuan baik yaitu 72,2%</w:t>
      </w:r>
      <w:r w:rsidRPr="00122F82">
        <w:rPr>
          <w:rFonts w:ascii="Times New Roman" w:hAnsi="Times New Roman" w:cs="Times New Roman"/>
          <w:sz w:val="24"/>
          <w:lang w:val="id-ID"/>
        </w:rPr>
        <w:t>. Pelatihan kegawatdaruratan dapat mengembangkan pengetahuan atau wawasan serta mempengaruhi kesiapsiagaan perawat dalam berespon terhadap hal mendesak pada saat terjadinya bencana karena sesuai dengan prinsip kegawatdaruratan yaitu kecepatan waktu dan ketepatan tindakan.</w:t>
      </w:r>
    </w:p>
    <w:p w:rsidR="00E42D30" w:rsidRPr="00A030C3" w:rsidRDefault="00E42D30" w:rsidP="00E42D30">
      <w:pPr>
        <w:pStyle w:val="ListParagraph"/>
        <w:spacing w:after="0" w:line="360" w:lineRule="auto"/>
        <w:ind w:left="284" w:firstLine="567"/>
        <w:jc w:val="both"/>
        <w:rPr>
          <w:rFonts w:ascii="Times New Roman" w:hAnsi="Times New Roman" w:cs="Times New Roman"/>
          <w:sz w:val="24"/>
          <w:szCs w:val="24"/>
          <w:lang w:val="id-ID"/>
        </w:rPr>
      </w:pPr>
      <w:r w:rsidRPr="00174C5A">
        <w:rPr>
          <w:rFonts w:ascii="Times New Roman" w:hAnsi="Times New Roman" w:cs="Times New Roman"/>
          <w:sz w:val="24"/>
          <w:lang w:val="id-ID"/>
        </w:rPr>
        <w:t>Hasil analisis diperoleh bahwa responden yang pernah mengikuti pelatihan bencana memiliki pengetahuan baik yaitu sebesar 75,0%. Hal ini dapat disebabkan oleh pelatihan bencana dapat memberikan informasi yang spesifik mengenai hal-hal terkait persiapan dalam menghadapi bencana</w:t>
      </w:r>
      <w:r>
        <w:rPr>
          <w:rFonts w:ascii="Times New Roman" w:hAnsi="Times New Roman" w:cs="Times New Roman"/>
          <w:sz w:val="24"/>
          <w:lang w:val="id-ID"/>
        </w:rPr>
        <w:t>.</w:t>
      </w:r>
    </w:p>
    <w:p w:rsidR="00E42D30" w:rsidRDefault="00E42D30" w:rsidP="00E42D30">
      <w:pPr>
        <w:pStyle w:val="ListParagraph"/>
        <w:spacing w:after="0" w:line="360" w:lineRule="auto"/>
        <w:ind w:left="284" w:firstLine="567"/>
        <w:jc w:val="both"/>
        <w:rPr>
          <w:rFonts w:ascii="Times New Roman" w:hAnsi="Times New Roman" w:cs="Times New Roman"/>
          <w:sz w:val="24"/>
          <w:szCs w:val="24"/>
          <w:lang w:val="id-ID"/>
        </w:rPr>
      </w:pPr>
      <w:r>
        <w:rPr>
          <w:rFonts w:ascii="Times New Roman" w:hAnsi="Times New Roman" w:cs="Times New Roman"/>
          <w:sz w:val="24"/>
          <w:lang w:val="id-ID"/>
        </w:rPr>
        <w:t xml:space="preserve">Pengetahuan yang kurang baik pada perawat dapat disebabkan oleh masih </w:t>
      </w:r>
      <w:r>
        <w:rPr>
          <w:rFonts w:ascii="Times New Roman" w:hAnsi="Times New Roman" w:cs="Times New Roman"/>
          <w:sz w:val="24"/>
          <w:lang w:val="id-ID"/>
        </w:rPr>
        <w:lastRenderedPageBreak/>
        <w:t xml:space="preserve">sedikitnya responden yang terpapar informasi terkait pentingnya pelaksanaan kesiapsiagaan bencana dan kurangnya pengadaan serta partisipasi dalam pelatihan terkait kesiapsiagaan bencana serta pengalaman perawat yang masih sedikit dalam penatalaksanaan kejadian bencana banjir.  </w:t>
      </w:r>
    </w:p>
    <w:p w:rsidR="00E42D30" w:rsidRPr="00972C78" w:rsidRDefault="00E42D30" w:rsidP="00E42D30">
      <w:pPr>
        <w:pStyle w:val="ListParagraph"/>
        <w:spacing w:after="0" w:line="360" w:lineRule="auto"/>
        <w:ind w:left="284" w:firstLine="567"/>
        <w:jc w:val="both"/>
        <w:rPr>
          <w:rFonts w:ascii="Times New Roman" w:hAnsi="Times New Roman" w:cs="Times New Roman"/>
          <w:sz w:val="24"/>
          <w:szCs w:val="24"/>
          <w:lang w:val="id-ID"/>
        </w:rPr>
      </w:pPr>
      <w:r>
        <w:rPr>
          <w:rFonts w:ascii="Times New Roman" w:hAnsi="Times New Roman" w:cs="Times New Roman"/>
          <w:sz w:val="24"/>
          <w:lang w:val="id-ID"/>
        </w:rPr>
        <w:t>Pengetahuan merupakan salah satu variabel yang dapat mejadi dasar sikap dan perilaku seseorang. Notoatmodjo (2012) menyatakan bahwa  salah satu variabel pokok dalam pembentukan sikap seseorang adalah pengetahuan, hal ini diasumsikan jika pengetahuan baik maka secara tidak langsung sikap juga akan menjadi lebih baik.</w:t>
      </w:r>
    </w:p>
    <w:p w:rsidR="00E42D30" w:rsidRPr="004D423B" w:rsidRDefault="00E42D30" w:rsidP="00E42D30">
      <w:pPr>
        <w:pStyle w:val="ListParagraph"/>
        <w:numPr>
          <w:ilvl w:val="0"/>
          <w:numId w:val="2"/>
        </w:numPr>
        <w:tabs>
          <w:tab w:val="left" w:pos="284"/>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Sikap perawat tentang kesiapsiagaan pelayanan kesehatan dalam menghadapi bencana banjir</w:t>
      </w:r>
    </w:p>
    <w:p w:rsidR="00E42D30" w:rsidRPr="00445810" w:rsidRDefault="00E42D30" w:rsidP="00E42D30">
      <w:pPr>
        <w:pStyle w:val="ListParagraph"/>
        <w:spacing w:after="0" w:line="36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Sikap merupakan sebuah respon yang akan menentukan tindakan atau perilaku seseorang. </w:t>
      </w:r>
      <w:r>
        <w:rPr>
          <w:rFonts w:ascii="Times New Roman" w:hAnsi="Times New Roman" w:cs="Times New Roman"/>
          <w:sz w:val="24"/>
          <w:szCs w:val="24"/>
        </w:rPr>
        <w:t xml:space="preserve">Sikap mempengaruhi perilaku </w:t>
      </w:r>
      <w:r>
        <w:rPr>
          <w:rFonts w:ascii="Times New Roman" w:hAnsi="Times New Roman" w:cs="Times New Roman"/>
          <w:sz w:val="24"/>
          <w:szCs w:val="24"/>
          <w:lang w:val="id-ID"/>
        </w:rPr>
        <w:t>melalui</w:t>
      </w:r>
      <w:r>
        <w:rPr>
          <w:rFonts w:ascii="Times New Roman" w:hAnsi="Times New Roman" w:cs="Times New Roman"/>
          <w:sz w:val="24"/>
          <w:szCs w:val="24"/>
        </w:rPr>
        <w:t xml:space="preserve"> proses </w:t>
      </w:r>
      <w:r>
        <w:rPr>
          <w:rFonts w:ascii="Times New Roman" w:hAnsi="Times New Roman" w:cs="Times New Roman"/>
          <w:sz w:val="24"/>
          <w:szCs w:val="24"/>
          <w:lang w:val="id-ID"/>
        </w:rPr>
        <w:t>dalam menentukan</w:t>
      </w:r>
      <w:r>
        <w:rPr>
          <w:rFonts w:ascii="Times New Roman" w:hAnsi="Times New Roman" w:cs="Times New Roman"/>
          <w:sz w:val="24"/>
          <w:szCs w:val="24"/>
        </w:rPr>
        <w:t xml:space="preserve"> keputusan dan dalam hal ini adalah keputusan perawat untuk melakukan kesiapsiagaan dalam upaya manajemen bencana (Bukhari, Mudatsir, &amp; </w:t>
      </w:r>
      <w:r w:rsidRPr="00E2736D">
        <w:rPr>
          <w:rFonts w:ascii="Times New Roman" w:hAnsi="Times New Roman" w:cs="Times New Roman"/>
          <w:sz w:val="24"/>
          <w:szCs w:val="24"/>
        </w:rPr>
        <w:t>Sari, 2014).</w:t>
      </w:r>
    </w:p>
    <w:p w:rsidR="00E42D30" w:rsidRDefault="00E42D30" w:rsidP="00E42D30">
      <w:pPr>
        <w:pStyle w:val="ListParagraph"/>
        <w:spacing w:after="0" w:line="36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Sikap kesiapsiagaan bencana dalam diri perawat akan meningkatkan rasa optimisme</w:t>
      </w:r>
      <w:r w:rsidRPr="00174C5A">
        <w:rPr>
          <w:rFonts w:ascii="Times New Roman" w:hAnsi="Times New Roman" w:cs="Times New Roman"/>
          <w:sz w:val="24"/>
          <w:szCs w:val="24"/>
        </w:rPr>
        <w:t xml:space="preserve"> </w:t>
      </w:r>
      <w:r>
        <w:rPr>
          <w:rFonts w:ascii="Times New Roman" w:hAnsi="Times New Roman" w:cs="Times New Roman"/>
          <w:sz w:val="24"/>
          <w:szCs w:val="24"/>
          <w:lang w:val="id-ID"/>
        </w:rPr>
        <w:t>perawat dalam memberikan asuhan keperawatan saat tanggap darurat bencana (</w:t>
      </w:r>
      <w:r>
        <w:rPr>
          <w:rFonts w:ascii="Times New Roman" w:hAnsi="Times New Roman" w:cs="Times New Roman"/>
          <w:i/>
          <w:sz w:val="24"/>
          <w:szCs w:val="24"/>
          <w:lang w:val="id-ID"/>
        </w:rPr>
        <w:t>International Council of Nurse, 2009</w:t>
      </w:r>
      <w:r>
        <w:rPr>
          <w:rFonts w:ascii="Times New Roman" w:hAnsi="Times New Roman" w:cs="Times New Roman"/>
          <w:sz w:val="24"/>
          <w:szCs w:val="24"/>
          <w:lang w:val="id-ID"/>
        </w:rPr>
        <w:t xml:space="preserve">). Sikap kesiapsiagaan perawat </w:t>
      </w:r>
      <w:r>
        <w:rPr>
          <w:rFonts w:ascii="Times New Roman" w:hAnsi="Times New Roman" w:cs="Times New Roman"/>
          <w:sz w:val="24"/>
          <w:szCs w:val="24"/>
          <w:lang w:val="id-ID"/>
        </w:rPr>
        <w:lastRenderedPageBreak/>
        <w:t>dimaksudkan untuk menimbulkan kesadaran serta kesiapan perawat dalam mempersiapkan pelayanan kesehatan yang siaga dalam menghadapi bencana. Perawat yang memiliki sikap kesiapsiagaan yang baik akan dapat memberikan pelayanan kesehatan yang baik serta optimal pada saat keadaan darurat bencana banjir.</w:t>
      </w:r>
    </w:p>
    <w:p w:rsidR="00E42D30" w:rsidRDefault="00E42D30" w:rsidP="00E42D30">
      <w:pPr>
        <w:pStyle w:val="ListParagraph"/>
        <w:spacing w:after="120" w:line="36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t>Hasil penelitian me</w:t>
      </w:r>
      <w:r>
        <w:rPr>
          <w:rFonts w:ascii="Times New Roman" w:hAnsi="Times New Roman" w:cs="Times New Roman"/>
          <w:sz w:val="24"/>
          <w:szCs w:val="24"/>
          <w:lang w:val="id-ID"/>
        </w:rPr>
        <w:t>nampilkan</w:t>
      </w:r>
      <w:r>
        <w:rPr>
          <w:rFonts w:ascii="Times New Roman" w:hAnsi="Times New Roman" w:cs="Times New Roman"/>
          <w:sz w:val="24"/>
          <w:szCs w:val="24"/>
        </w:rPr>
        <w:t xml:space="preserve"> bahwa </w:t>
      </w:r>
      <w:proofErr w:type="gramStart"/>
      <w:r>
        <w:rPr>
          <w:rFonts w:ascii="Times New Roman" w:hAnsi="Times New Roman" w:cs="Times New Roman"/>
          <w:sz w:val="24"/>
          <w:szCs w:val="24"/>
        </w:rPr>
        <w:t>18  responden</w:t>
      </w:r>
      <w:proofErr w:type="gramEnd"/>
      <w:r>
        <w:rPr>
          <w:rFonts w:ascii="Times New Roman" w:hAnsi="Times New Roman" w:cs="Times New Roman"/>
          <w:sz w:val="24"/>
          <w:szCs w:val="24"/>
        </w:rPr>
        <w:t xml:space="preserve"> (42,9%) memiliki sikap baik dan 24 responden (57,1%) memiliki sikap yang kurang baik</w:t>
      </w:r>
      <w:r w:rsidRPr="00EE403E">
        <w:rPr>
          <w:rFonts w:ascii="Times New Roman" w:hAnsi="Times New Roman" w:cs="Times New Roman"/>
          <w:sz w:val="24"/>
          <w:szCs w:val="24"/>
        </w:rPr>
        <w:t>.</w:t>
      </w:r>
      <w:r w:rsidRPr="00EE403E">
        <w:rPr>
          <w:rFonts w:ascii="Times New Roman" w:hAnsi="Times New Roman" w:cs="Times New Roman"/>
          <w:sz w:val="24"/>
          <w:szCs w:val="24"/>
          <w:lang w:val="id-ID"/>
        </w:rPr>
        <w:t xml:space="preserve"> Penelitian ini tidak sejalan dengan penelitian yang dilakukan oleh Husna (2012), dimana perawat yang memiliki sikap baik terhadap kesiapsiagaan bencana yaitu 25 responden (83,3%). Faktor yang mempengaruhi sikap tersebut adalah perawat telah mendapatkan dasar pengetahuan yang baik dalam penanggulangan bencana melalui pelatihan-pelatihan yang dilakukan. Hal ini dapat dibuktikan dengan sebagian besar responden (86,7%) telah mendapatkan pelatihan kegawatdaruratan dan pelatihan bencana yang diadakan hampir setiap tahunnya. Hal lain yang dapat mempengaruhi sikap perawat yaitu beban </w:t>
      </w:r>
      <w:r>
        <w:rPr>
          <w:rFonts w:ascii="Times New Roman" w:hAnsi="Times New Roman" w:cs="Times New Roman"/>
          <w:sz w:val="24"/>
          <w:szCs w:val="24"/>
          <w:lang w:val="id-ID"/>
        </w:rPr>
        <w:t>kerja yang tinggi dengan jumlah perawat yang minimal, pengaruh orang lain yang dianggap penting dalam hal ini ialah kepala puskesmas yang belum memaksimalkan upaya kesiapsiagaan pelayanan kesehatan dalam menghadapi bencana banjir di wilayah kerjanya.</w:t>
      </w:r>
    </w:p>
    <w:p w:rsidR="00E42D30" w:rsidRDefault="00E42D30" w:rsidP="00E42D30">
      <w:pPr>
        <w:pStyle w:val="ListParagraph"/>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lang w:val="id-ID"/>
        </w:rPr>
        <w:lastRenderedPageBreak/>
        <w:t>R</w:t>
      </w:r>
      <w:r w:rsidRPr="00C23E99">
        <w:rPr>
          <w:rFonts w:ascii="Times New Roman" w:hAnsi="Times New Roman" w:cs="Times New Roman"/>
          <w:sz w:val="24"/>
          <w:lang w:val="id-ID"/>
        </w:rPr>
        <w:t>eponden usia dewasa tengah (36-45 tahun) memiliki sika</w:t>
      </w:r>
      <w:r>
        <w:rPr>
          <w:rFonts w:ascii="Times New Roman" w:hAnsi="Times New Roman" w:cs="Times New Roman"/>
          <w:sz w:val="24"/>
          <w:lang w:val="id-ID"/>
        </w:rPr>
        <w:t>p baik sebesar 55,6%</w:t>
      </w:r>
      <w:r w:rsidRPr="00C23E99">
        <w:rPr>
          <w:rFonts w:ascii="Times New Roman" w:hAnsi="Times New Roman" w:cs="Times New Roman"/>
          <w:sz w:val="24"/>
          <w:lang w:val="id-ID"/>
        </w:rPr>
        <w:t>. Hal ini dapat disebabkan responden pada usia dewasa akhir telah banyak memperoleh pengalaman yang akan mempengaruhi karakter</w:t>
      </w:r>
      <w:r>
        <w:rPr>
          <w:rFonts w:ascii="Times New Roman" w:hAnsi="Times New Roman" w:cs="Times New Roman"/>
          <w:sz w:val="24"/>
          <w:lang w:val="id-ID"/>
        </w:rPr>
        <w:t>, pengambilan keputusan</w:t>
      </w:r>
      <w:r w:rsidRPr="00C23E99">
        <w:rPr>
          <w:rFonts w:ascii="Times New Roman" w:hAnsi="Times New Roman" w:cs="Times New Roman"/>
          <w:sz w:val="24"/>
          <w:lang w:val="id-ID"/>
        </w:rPr>
        <w:t xml:space="preserve"> dan menentukan sikap seseorang.</w:t>
      </w:r>
    </w:p>
    <w:p w:rsidR="00E42D30" w:rsidRDefault="00E42D30" w:rsidP="00E42D30">
      <w:pPr>
        <w:pStyle w:val="ListParagraph"/>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lang w:val="id-ID"/>
        </w:rPr>
        <w:t>Hasil analisis sebagian besar perawat perempuan memiliki sikap baik yaitu 43,6% yang dapat disebabkan oleh perawat perempuan cenderung lebih peka serta memiliki rasa peduli terhadap hal disekitarnya. Sehingga perawat perempuan memiliki sikap lebih baik daripada perawat laki-laki.</w:t>
      </w:r>
    </w:p>
    <w:p w:rsidR="00E42D30" w:rsidRDefault="00E42D30" w:rsidP="00E42D30">
      <w:pPr>
        <w:pStyle w:val="ListParagraph"/>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lang w:val="id-ID"/>
        </w:rPr>
        <w:t>Pendidikan juga mempengaruhi sikap perawat, hal ini sesuai dengan peneilitian dimana pendidikan Ners lebih banyak memiliki sikap yang baik yaitu 75,0%. Pendidikan Ners dituntut untuk memiliki sikap dan keterampilan yang profesional</w:t>
      </w:r>
      <w:r>
        <w:rPr>
          <w:rFonts w:ascii="Times New Roman" w:hAnsi="Times New Roman" w:cs="Times New Roman"/>
          <w:sz w:val="24"/>
        </w:rPr>
        <w:t>.</w:t>
      </w:r>
      <w:r>
        <w:rPr>
          <w:rFonts w:ascii="Times New Roman" w:hAnsi="Times New Roman" w:cs="Times New Roman"/>
          <w:sz w:val="24"/>
          <w:lang w:val="id-ID"/>
        </w:rPr>
        <w:t xml:space="preserve"> Perkembangan sikap seseorang dapat dihambat oleh pendidikan yang kurang pada diri seseorang tersebut.</w:t>
      </w:r>
    </w:p>
    <w:p w:rsidR="00E42D30" w:rsidRDefault="00E42D30" w:rsidP="00E42D30">
      <w:pPr>
        <w:pStyle w:val="ListParagraph"/>
        <w:tabs>
          <w:tab w:val="left" w:pos="851"/>
        </w:tabs>
        <w:spacing w:after="0" w:line="360" w:lineRule="auto"/>
        <w:ind w:left="284" w:firstLine="567"/>
        <w:jc w:val="both"/>
        <w:rPr>
          <w:rFonts w:ascii="Times New Roman" w:hAnsi="Times New Roman" w:cs="Times New Roman"/>
          <w:sz w:val="24"/>
          <w:lang w:val="id-ID"/>
        </w:rPr>
      </w:pPr>
      <w:r>
        <w:rPr>
          <w:rFonts w:ascii="Times New Roman" w:hAnsi="Times New Roman" w:cs="Times New Roman"/>
          <w:sz w:val="24"/>
          <w:lang w:val="id-ID"/>
        </w:rPr>
        <w:t>Responden yang bekerja ≥10 tahun memiliki sikap baik sebesar 55,6%. Lama kerja perawat merupakan pengalaman kerja yang diperoleh perawat. Pengalaman dapat menjadi dasar atas pembentukan sikap seseorang. Semakin bertambah pengalaman perawat dapat menentukan bagaimana sikap perawat dalam memberikan pelayanan kepada pasien.</w:t>
      </w:r>
    </w:p>
    <w:p w:rsidR="00E42D30" w:rsidRDefault="00E42D30" w:rsidP="00E42D30">
      <w:pPr>
        <w:pStyle w:val="ListParagraph"/>
        <w:tabs>
          <w:tab w:val="left" w:pos="851"/>
        </w:tabs>
        <w:spacing w:after="0" w:line="360" w:lineRule="auto"/>
        <w:ind w:left="284" w:firstLine="567"/>
        <w:jc w:val="both"/>
        <w:rPr>
          <w:rFonts w:ascii="Times New Roman" w:hAnsi="Times New Roman" w:cs="Times New Roman"/>
          <w:sz w:val="24"/>
          <w:lang w:val="id-ID"/>
        </w:rPr>
      </w:pPr>
      <w:r w:rsidRPr="00122F82">
        <w:rPr>
          <w:rFonts w:ascii="Times New Roman" w:hAnsi="Times New Roman" w:cs="Times New Roman"/>
          <w:sz w:val="24"/>
          <w:lang w:val="id-ID"/>
        </w:rPr>
        <w:lastRenderedPageBreak/>
        <w:t>Berdasarkan analisis diperoleh bahwa responden yang pernah mengikuti pela</w:t>
      </w:r>
      <w:r>
        <w:rPr>
          <w:rFonts w:ascii="Times New Roman" w:hAnsi="Times New Roman" w:cs="Times New Roman"/>
          <w:sz w:val="24"/>
          <w:lang w:val="id-ID"/>
        </w:rPr>
        <w:t xml:space="preserve">tihan kegawatdaruratan memiliki </w:t>
      </w:r>
      <w:r w:rsidRPr="00122F82">
        <w:rPr>
          <w:rFonts w:ascii="Times New Roman" w:hAnsi="Times New Roman" w:cs="Times New Roman"/>
          <w:sz w:val="24"/>
          <w:lang w:val="id-ID"/>
        </w:rPr>
        <w:t>sikap baik (52,6%).</w:t>
      </w:r>
      <w:r>
        <w:rPr>
          <w:rFonts w:ascii="Times New Roman" w:hAnsi="Times New Roman" w:cs="Times New Roman"/>
          <w:sz w:val="24"/>
          <w:lang w:val="id-ID"/>
        </w:rPr>
        <w:t xml:space="preserve"> Pelatihan kegawatdaruratan</w:t>
      </w:r>
      <w:r w:rsidRPr="00122F82">
        <w:rPr>
          <w:rFonts w:ascii="Times New Roman" w:hAnsi="Times New Roman" w:cs="Times New Roman"/>
          <w:sz w:val="24"/>
          <w:lang w:val="id-ID"/>
        </w:rPr>
        <w:t xml:space="preserve"> dapat menghasilkan dampak positif berupa sikap profesional dalam memberikan pelayanan kesehatan.</w:t>
      </w:r>
    </w:p>
    <w:p w:rsidR="00E42D30" w:rsidRPr="00A817DC" w:rsidRDefault="00E42D30" w:rsidP="00E42D30">
      <w:pPr>
        <w:pStyle w:val="ListParagraph"/>
        <w:spacing w:after="120" w:line="360" w:lineRule="auto"/>
        <w:ind w:left="284" w:firstLine="567"/>
        <w:jc w:val="both"/>
        <w:rPr>
          <w:rFonts w:ascii="Times New Roman" w:hAnsi="Times New Roman" w:cs="Times New Roman"/>
          <w:sz w:val="24"/>
          <w:szCs w:val="24"/>
          <w:lang w:val="id-ID"/>
        </w:rPr>
      </w:pPr>
      <w:r w:rsidRPr="00174C5A">
        <w:rPr>
          <w:rFonts w:ascii="Times New Roman" w:hAnsi="Times New Roman" w:cs="Times New Roman"/>
          <w:sz w:val="24"/>
          <w:lang w:val="id-ID"/>
        </w:rPr>
        <w:t xml:space="preserve">Hasil analisis diperoleh bahwa responden yang pernah mengikuti pelatihan bencana memiliki sikap yang baik yaitu sebesar </w:t>
      </w:r>
      <w:r>
        <w:rPr>
          <w:rFonts w:ascii="Times New Roman" w:hAnsi="Times New Roman" w:cs="Times New Roman"/>
          <w:sz w:val="24"/>
          <w:lang w:val="id-ID"/>
        </w:rPr>
        <w:t xml:space="preserve">75,0%. Hal ini dapat disebabkan </w:t>
      </w:r>
      <w:r w:rsidRPr="00174C5A">
        <w:rPr>
          <w:rFonts w:ascii="Times New Roman" w:hAnsi="Times New Roman" w:cs="Times New Roman"/>
          <w:sz w:val="24"/>
          <w:lang w:val="id-ID"/>
        </w:rPr>
        <w:t>pelatihan bencana dapat menanamkan sikap tanggap serta siaga dalam menghadapi bencana untuk meminimalisir dampak bencana yang lebih parah.</w:t>
      </w:r>
    </w:p>
    <w:p w:rsidR="00E42D30" w:rsidRPr="007E4844" w:rsidRDefault="00E42D30" w:rsidP="00E42D30">
      <w:pPr>
        <w:widowControl w:val="0"/>
        <w:spacing w:after="0" w:line="360" w:lineRule="auto"/>
        <w:jc w:val="both"/>
        <w:rPr>
          <w:rFonts w:ascii="Times New Roman" w:eastAsia="MS Mincho" w:hAnsi="Times New Roman" w:cs="Times New Roman"/>
          <w:b/>
          <w:kern w:val="2"/>
          <w:sz w:val="24"/>
          <w:szCs w:val="24"/>
          <w:lang w:val="en-AU" w:eastAsia="ja-JP"/>
        </w:rPr>
      </w:pPr>
      <w:r w:rsidRPr="007E4844">
        <w:rPr>
          <w:rFonts w:ascii="Times New Roman" w:eastAsia="MS Mincho" w:hAnsi="Times New Roman" w:cs="Times New Roman"/>
          <w:b/>
          <w:kern w:val="2"/>
          <w:sz w:val="24"/>
          <w:szCs w:val="24"/>
          <w:lang w:val="en-AU" w:eastAsia="ja-JP"/>
        </w:rPr>
        <w:t>SIMPULAN</w:t>
      </w:r>
    </w:p>
    <w:p w:rsidR="00E42D30" w:rsidRDefault="00E42D30" w:rsidP="00E42D30">
      <w:pPr>
        <w:pStyle w:val="ListParagraph"/>
        <w:tabs>
          <w:tab w:val="left" w:pos="851"/>
        </w:tabs>
        <w:spacing w:after="0" w:line="360" w:lineRule="auto"/>
        <w:ind w:left="0" w:firstLine="567"/>
        <w:jc w:val="both"/>
        <w:rPr>
          <w:rFonts w:ascii="Times New Roman" w:hAnsi="Times New Roman" w:cs="Times New Roman"/>
          <w:sz w:val="24"/>
          <w:lang w:val="id-ID"/>
        </w:rPr>
      </w:pPr>
      <w:r>
        <w:rPr>
          <w:rFonts w:ascii="Times New Roman" w:hAnsi="Times New Roman" w:cs="Times New Roman"/>
          <w:sz w:val="24"/>
        </w:rPr>
        <w:t xml:space="preserve">Hasil penelitian yang telah dilakukan </w:t>
      </w:r>
      <w:r>
        <w:rPr>
          <w:rFonts w:ascii="Times New Roman" w:hAnsi="Times New Roman" w:cs="Times New Roman"/>
          <w:sz w:val="24"/>
          <w:lang w:val="id-ID"/>
        </w:rPr>
        <w:t>diperoleh</w:t>
      </w:r>
      <w:r>
        <w:rPr>
          <w:rFonts w:ascii="Times New Roman" w:hAnsi="Times New Roman" w:cs="Times New Roman"/>
          <w:sz w:val="24"/>
        </w:rPr>
        <w:t xml:space="preserve"> distribusi responden berdasarkan karakteristik umur responden </w:t>
      </w:r>
      <w:r>
        <w:rPr>
          <w:rFonts w:ascii="Times New Roman" w:hAnsi="Times New Roman" w:cs="Times New Roman"/>
          <w:sz w:val="24"/>
          <w:lang w:val="id-ID"/>
        </w:rPr>
        <w:t xml:space="preserve">terbanyak </w:t>
      </w:r>
      <w:r>
        <w:rPr>
          <w:rFonts w:ascii="Times New Roman" w:hAnsi="Times New Roman" w:cs="Times New Roman"/>
          <w:sz w:val="24"/>
        </w:rPr>
        <w:t>berada pada umur 26-35 tahun (52</w:t>
      </w:r>
      <w:proofErr w:type="gramStart"/>
      <w:r>
        <w:rPr>
          <w:rFonts w:ascii="Times New Roman" w:hAnsi="Times New Roman" w:cs="Times New Roman"/>
          <w:sz w:val="24"/>
        </w:rPr>
        <w:t>,4</w:t>
      </w:r>
      <w:proofErr w:type="gramEnd"/>
      <w:r>
        <w:rPr>
          <w:rFonts w:ascii="Times New Roman" w:hAnsi="Times New Roman" w:cs="Times New Roman"/>
          <w:sz w:val="24"/>
        </w:rPr>
        <w:t>%)</w:t>
      </w:r>
      <w:r>
        <w:rPr>
          <w:rFonts w:ascii="Times New Roman" w:hAnsi="Times New Roman" w:cs="Times New Roman"/>
          <w:sz w:val="24"/>
          <w:lang w:val="id-ID"/>
        </w:rPr>
        <w:t>,</w:t>
      </w:r>
      <w:r>
        <w:rPr>
          <w:rFonts w:ascii="Times New Roman" w:hAnsi="Times New Roman" w:cs="Times New Roman"/>
          <w:sz w:val="24"/>
        </w:rPr>
        <w:t xml:space="preserve"> responden perempuan (92,9%), tingkat pendidikan DIII Keperawatan (90,5%)</w:t>
      </w:r>
      <w:r>
        <w:rPr>
          <w:rFonts w:ascii="Times New Roman" w:hAnsi="Times New Roman" w:cs="Times New Roman"/>
          <w:sz w:val="24"/>
          <w:lang w:val="id-ID"/>
        </w:rPr>
        <w:t>,</w:t>
      </w:r>
      <w:r>
        <w:rPr>
          <w:rFonts w:ascii="Times New Roman" w:hAnsi="Times New Roman" w:cs="Times New Roman"/>
          <w:sz w:val="24"/>
        </w:rPr>
        <w:t xml:space="preserve"> lama bekerja &lt;10 tahun (57,1%)</w:t>
      </w:r>
      <w:r>
        <w:rPr>
          <w:rFonts w:ascii="Times New Roman" w:hAnsi="Times New Roman" w:cs="Times New Roman"/>
          <w:sz w:val="24"/>
          <w:lang w:val="id-ID"/>
        </w:rPr>
        <w:t>,</w:t>
      </w:r>
      <w:r>
        <w:rPr>
          <w:rFonts w:ascii="Times New Roman" w:hAnsi="Times New Roman" w:cs="Times New Roman"/>
          <w:sz w:val="24"/>
        </w:rPr>
        <w:t xml:space="preserve"> responden </w:t>
      </w:r>
      <w:r>
        <w:rPr>
          <w:rFonts w:ascii="Times New Roman" w:hAnsi="Times New Roman" w:cs="Times New Roman"/>
          <w:sz w:val="24"/>
          <w:lang w:val="id-ID"/>
        </w:rPr>
        <w:t xml:space="preserve">yang </w:t>
      </w:r>
      <w:r>
        <w:rPr>
          <w:rFonts w:ascii="Times New Roman" w:hAnsi="Times New Roman" w:cs="Times New Roman"/>
          <w:sz w:val="24"/>
        </w:rPr>
        <w:t>tidak pernah mengikuti pelatihan kegawatdaruratan (54,8%)</w:t>
      </w:r>
      <w:r>
        <w:rPr>
          <w:rFonts w:ascii="Times New Roman" w:hAnsi="Times New Roman" w:cs="Times New Roman"/>
          <w:sz w:val="24"/>
          <w:lang w:val="id-ID"/>
        </w:rPr>
        <w:t xml:space="preserve"> dan </w:t>
      </w:r>
      <w:r>
        <w:rPr>
          <w:rFonts w:ascii="Times New Roman" w:hAnsi="Times New Roman" w:cs="Times New Roman"/>
          <w:sz w:val="24"/>
        </w:rPr>
        <w:t>tidak pernah mengikuti pelatihan terkait bencana (90,5%).</w:t>
      </w:r>
    </w:p>
    <w:p w:rsidR="00E42D30" w:rsidRDefault="00E42D30" w:rsidP="00E42D30">
      <w:pPr>
        <w:pStyle w:val="ListParagraph"/>
        <w:tabs>
          <w:tab w:val="left" w:pos="851"/>
        </w:tabs>
        <w:spacing w:after="0" w:line="360" w:lineRule="auto"/>
        <w:ind w:left="0" w:firstLine="567"/>
        <w:jc w:val="both"/>
        <w:rPr>
          <w:rFonts w:ascii="Times New Roman" w:hAnsi="Times New Roman" w:cs="Times New Roman"/>
          <w:sz w:val="24"/>
          <w:lang w:val="id-ID"/>
        </w:rPr>
      </w:pPr>
      <w:r w:rsidRPr="00B85902">
        <w:rPr>
          <w:rFonts w:ascii="Times New Roman" w:hAnsi="Times New Roman" w:cs="Times New Roman"/>
          <w:sz w:val="24"/>
        </w:rPr>
        <w:t>Hasil penelitian terkait pengetahuan tentang kesiapsiagan pelayanan kesehatan dalam menghadapi bencana banjir menunjukkan bahwa pengetahuan perawat yang bekerja di puskesmas memiliki pengetahuan kurang baik 22 orang (52</w:t>
      </w:r>
      <w:proofErr w:type="gramStart"/>
      <w:r w:rsidRPr="00B85902">
        <w:rPr>
          <w:rFonts w:ascii="Times New Roman" w:hAnsi="Times New Roman" w:cs="Times New Roman"/>
          <w:sz w:val="24"/>
        </w:rPr>
        <w:t>,4</w:t>
      </w:r>
      <w:proofErr w:type="gramEnd"/>
      <w:r w:rsidRPr="00B85902">
        <w:rPr>
          <w:rFonts w:ascii="Times New Roman" w:hAnsi="Times New Roman" w:cs="Times New Roman"/>
          <w:sz w:val="24"/>
        </w:rPr>
        <w:t xml:space="preserve">%), </w:t>
      </w:r>
      <w:r w:rsidRPr="00B85902">
        <w:rPr>
          <w:rFonts w:ascii="Times New Roman" w:hAnsi="Times New Roman" w:cs="Times New Roman"/>
          <w:sz w:val="24"/>
        </w:rPr>
        <w:lastRenderedPageBreak/>
        <w:t xml:space="preserve">sedangkan yang memiliki pengetahuan baik sebanyak 20 orang (47,6%). </w:t>
      </w:r>
    </w:p>
    <w:p w:rsidR="00E42D30" w:rsidRPr="003F166C" w:rsidRDefault="00E42D30" w:rsidP="00E42D30">
      <w:pPr>
        <w:pStyle w:val="ListParagraph"/>
        <w:tabs>
          <w:tab w:val="left" w:pos="851"/>
        </w:tabs>
        <w:spacing w:after="120" w:line="360" w:lineRule="auto"/>
        <w:ind w:left="0" w:firstLine="567"/>
        <w:jc w:val="both"/>
        <w:rPr>
          <w:rFonts w:ascii="Times New Roman" w:hAnsi="Times New Roman" w:cs="Times New Roman"/>
          <w:sz w:val="24"/>
          <w:lang w:val="id-ID"/>
        </w:rPr>
      </w:pPr>
      <w:r w:rsidRPr="00B85902">
        <w:rPr>
          <w:rFonts w:ascii="Times New Roman" w:hAnsi="Times New Roman" w:cs="Times New Roman"/>
          <w:sz w:val="24"/>
        </w:rPr>
        <w:t xml:space="preserve">Hasil penelitian terkait sikap perawat dalam kesiapsiagaan pelayanan kesehatan dalam menghadapi banjir menunjukkan bahwa sebagian besar memiliki sikap kurang baik yaitu berjumlah 24 </w:t>
      </w:r>
      <w:proofErr w:type="gramStart"/>
      <w:r w:rsidRPr="00B85902">
        <w:rPr>
          <w:rFonts w:ascii="Times New Roman" w:hAnsi="Times New Roman" w:cs="Times New Roman"/>
          <w:sz w:val="24"/>
        </w:rPr>
        <w:t>orang  responden</w:t>
      </w:r>
      <w:proofErr w:type="gramEnd"/>
      <w:r w:rsidRPr="00B85902">
        <w:rPr>
          <w:rFonts w:ascii="Times New Roman" w:hAnsi="Times New Roman" w:cs="Times New Roman"/>
          <w:sz w:val="24"/>
        </w:rPr>
        <w:t xml:space="preserve"> (57,1%),</w:t>
      </w:r>
      <w:r>
        <w:rPr>
          <w:rFonts w:ascii="Times New Roman" w:hAnsi="Times New Roman" w:cs="Times New Roman"/>
          <w:sz w:val="24"/>
          <w:lang w:val="id-ID"/>
        </w:rPr>
        <w:t xml:space="preserve"> </w:t>
      </w:r>
      <w:r w:rsidRPr="00B85902">
        <w:rPr>
          <w:rFonts w:ascii="Times New Roman" w:hAnsi="Times New Roman" w:cs="Times New Roman"/>
          <w:sz w:val="24"/>
        </w:rPr>
        <w:t>sedangkan yang memiliki sikap bai</w:t>
      </w:r>
      <w:r>
        <w:rPr>
          <w:rFonts w:ascii="Times New Roman" w:hAnsi="Times New Roman" w:cs="Times New Roman"/>
          <w:sz w:val="24"/>
        </w:rPr>
        <w:t>k sebanyak 18 responden (42,9%).</w:t>
      </w:r>
    </w:p>
    <w:p w:rsidR="00E42D30" w:rsidRPr="007E4844" w:rsidRDefault="00E42D30" w:rsidP="00E42D30">
      <w:pPr>
        <w:widowControl w:val="0"/>
        <w:spacing w:after="0" w:line="360" w:lineRule="auto"/>
        <w:jc w:val="both"/>
        <w:rPr>
          <w:rFonts w:ascii="Times New Roman" w:eastAsia="MS Mincho" w:hAnsi="Times New Roman" w:cs="Times New Roman"/>
          <w:b/>
          <w:kern w:val="2"/>
          <w:sz w:val="24"/>
          <w:szCs w:val="24"/>
          <w:lang w:val="en-US" w:eastAsia="ja-JP"/>
        </w:rPr>
      </w:pPr>
      <w:r w:rsidRPr="007E4844">
        <w:rPr>
          <w:rFonts w:ascii="Times New Roman" w:eastAsia="MS Mincho" w:hAnsi="Times New Roman" w:cs="Times New Roman"/>
          <w:b/>
          <w:kern w:val="2"/>
          <w:sz w:val="24"/>
          <w:szCs w:val="24"/>
          <w:lang w:val="en-US" w:eastAsia="ja-JP"/>
        </w:rPr>
        <w:t>SARAN</w:t>
      </w:r>
    </w:p>
    <w:p w:rsidR="00E42D30" w:rsidRDefault="00E42D30" w:rsidP="00E42D30">
      <w:pPr>
        <w:pStyle w:val="ListParagraph"/>
        <w:numPr>
          <w:ilvl w:val="0"/>
          <w:numId w:val="4"/>
        </w:numPr>
        <w:spacing w:line="360" w:lineRule="auto"/>
        <w:ind w:left="284" w:hanging="284"/>
        <w:rPr>
          <w:rFonts w:ascii="Times New Roman" w:hAnsi="Times New Roman" w:cs="Times New Roman"/>
          <w:sz w:val="24"/>
        </w:rPr>
      </w:pPr>
      <w:r>
        <w:rPr>
          <w:rFonts w:ascii="Times New Roman" w:hAnsi="Times New Roman" w:cs="Times New Roman"/>
          <w:sz w:val="24"/>
        </w:rPr>
        <w:t>Bagi perkembangan ilmu keperawatan</w:t>
      </w:r>
    </w:p>
    <w:p w:rsidR="00E42D30" w:rsidRDefault="00E42D30" w:rsidP="00E42D30">
      <w:pPr>
        <w:pStyle w:val="ListParagraph"/>
        <w:spacing w:line="360" w:lineRule="auto"/>
        <w:ind w:left="284" w:firstLine="490"/>
        <w:jc w:val="both"/>
        <w:rPr>
          <w:rFonts w:ascii="Times New Roman" w:hAnsi="Times New Roman" w:cs="Times New Roman"/>
          <w:sz w:val="24"/>
        </w:rPr>
      </w:pPr>
      <w:r>
        <w:rPr>
          <w:rFonts w:ascii="Times New Roman" w:hAnsi="Times New Roman" w:cs="Times New Roman"/>
          <w:sz w:val="24"/>
          <w:lang w:val="id-ID"/>
        </w:rPr>
        <w:t xml:space="preserve">Hasil </w:t>
      </w:r>
      <w:r>
        <w:rPr>
          <w:rFonts w:ascii="Times New Roman" w:hAnsi="Times New Roman" w:cs="Times New Roman"/>
          <w:sz w:val="24"/>
        </w:rPr>
        <w:t xml:space="preserve">penelitian </w:t>
      </w:r>
      <w:r>
        <w:rPr>
          <w:rFonts w:ascii="Times New Roman" w:hAnsi="Times New Roman" w:cs="Times New Roman"/>
          <w:sz w:val="24"/>
          <w:lang w:val="id-ID"/>
        </w:rPr>
        <w:t>diharapkam</w:t>
      </w:r>
      <w:r>
        <w:rPr>
          <w:rFonts w:ascii="Times New Roman" w:hAnsi="Times New Roman" w:cs="Times New Roman"/>
          <w:sz w:val="24"/>
        </w:rPr>
        <w:t xml:space="preserve"> dapat menjadi salah satu </w:t>
      </w:r>
      <w:r>
        <w:rPr>
          <w:rFonts w:ascii="Times New Roman" w:hAnsi="Times New Roman" w:cs="Times New Roman"/>
          <w:sz w:val="24"/>
          <w:lang w:val="id-ID"/>
        </w:rPr>
        <w:t>dasar</w:t>
      </w:r>
      <w:r>
        <w:rPr>
          <w:rFonts w:ascii="Times New Roman" w:hAnsi="Times New Roman" w:cs="Times New Roman"/>
          <w:sz w:val="24"/>
        </w:rPr>
        <w:t xml:space="preserve"> informasi dan memperkaya pengetahuan keperawatan mengenai pengetahuan dan sikap perawat di puskesmas tentang kesiapsiagaan pelayanan kesehatan dalam menghadapi bencana banjir.</w:t>
      </w:r>
    </w:p>
    <w:p w:rsidR="00E42D30" w:rsidRDefault="00E42D30" w:rsidP="00E42D30">
      <w:pPr>
        <w:pStyle w:val="ListParagraph"/>
        <w:numPr>
          <w:ilvl w:val="0"/>
          <w:numId w:val="4"/>
        </w:numPr>
        <w:spacing w:line="360" w:lineRule="auto"/>
        <w:ind w:left="284" w:hanging="284"/>
        <w:rPr>
          <w:rFonts w:ascii="Times New Roman" w:hAnsi="Times New Roman" w:cs="Times New Roman"/>
          <w:sz w:val="24"/>
        </w:rPr>
      </w:pPr>
      <w:r>
        <w:rPr>
          <w:rFonts w:ascii="Times New Roman" w:hAnsi="Times New Roman" w:cs="Times New Roman"/>
          <w:sz w:val="24"/>
        </w:rPr>
        <w:t>Bagi institusi tempat penelitian</w:t>
      </w:r>
    </w:p>
    <w:p w:rsidR="00E42D30" w:rsidRDefault="00E42D30" w:rsidP="00E42D30">
      <w:pPr>
        <w:pStyle w:val="ListParagraph"/>
        <w:spacing w:line="360" w:lineRule="auto"/>
        <w:ind w:left="284" w:firstLine="490"/>
        <w:jc w:val="both"/>
        <w:rPr>
          <w:rFonts w:ascii="Times New Roman" w:hAnsi="Times New Roman" w:cs="Times New Roman"/>
          <w:sz w:val="24"/>
        </w:rPr>
      </w:pPr>
      <w:r>
        <w:rPr>
          <w:rFonts w:ascii="Times New Roman" w:hAnsi="Times New Roman" w:cs="Times New Roman"/>
          <w:sz w:val="24"/>
          <w:lang w:val="id-ID"/>
        </w:rPr>
        <w:t>H</w:t>
      </w:r>
      <w:r>
        <w:rPr>
          <w:rFonts w:ascii="Times New Roman" w:hAnsi="Times New Roman" w:cs="Times New Roman"/>
          <w:sz w:val="24"/>
        </w:rPr>
        <w:t xml:space="preserve">asil penelitian ini dapat digunakan sebagai tambahan informasi dan gambaran untuk mengembangkan kesiapsiagaan pelayanan kesehatan dalam penanganan bencana baik pada tahap </w:t>
      </w:r>
      <w:r>
        <w:rPr>
          <w:rFonts w:ascii="Times New Roman" w:hAnsi="Times New Roman" w:cs="Times New Roman"/>
          <w:sz w:val="24"/>
          <w:lang w:val="id-ID"/>
        </w:rPr>
        <w:t>sebelum</w:t>
      </w:r>
      <w:r>
        <w:rPr>
          <w:rFonts w:ascii="Times New Roman" w:hAnsi="Times New Roman" w:cs="Times New Roman"/>
          <w:sz w:val="24"/>
        </w:rPr>
        <w:t xml:space="preserve"> bencana, saat bencana, dan pasca bencana.</w:t>
      </w:r>
    </w:p>
    <w:p w:rsidR="00E42D30" w:rsidRDefault="00E42D30" w:rsidP="00E42D30">
      <w:pPr>
        <w:pStyle w:val="ListParagraph"/>
        <w:numPr>
          <w:ilvl w:val="0"/>
          <w:numId w:val="4"/>
        </w:numPr>
        <w:spacing w:line="360" w:lineRule="auto"/>
        <w:ind w:left="284"/>
        <w:jc w:val="both"/>
        <w:rPr>
          <w:rFonts w:ascii="Times New Roman" w:hAnsi="Times New Roman" w:cs="Times New Roman"/>
          <w:sz w:val="24"/>
        </w:rPr>
      </w:pPr>
      <w:r>
        <w:rPr>
          <w:rFonts w:ascii="Times New Roman" w:hAnsi="Times New Roman" w:cs="Times New Roman"/>
          <w:sz w:val="24"/>
        </w:rPr>
        <w:t>Bagi perawat</w:t>
      </w:r>
    </w:p>
    <w:p w:rsidR="00E42D30" w:rsidRDefault="00E42D30" w:rsidP="00E42D30">
      <w:pPr>
        <w:pStyle w:val="ListParagraph"/>
        <w:spacing w:line="360" w:lineRule="auto"/>
        <w:ind w:left="284" w:firstLine="490"/>
        <w:jc w:val="both"/>
        <w:rPr>
          <w:rFonts w:ascii="Times New Roman" w:hAnsi="Times New Roman" w:cs="Times New Roman"/>
          <w:sz w:val="24"/>
          <w:lang w:val="id-ID"/>
        </w:rPr>
      </w:pPr>
      <w:r>
        <w:rPr>
          <w:rFonts w:ascii="Times New Roman" w:hAnsi="Times New Roman" w:cs="Times New Roman"/>
          <w:sz w:val="24"/>
          <w:lang w:val="id-ID"/>
        </w:rPr>
        <w:t>H</w:t>
      </w:r>
      <w:r>
        <w:rPr>
          <w:rFonts w:ascii="Times New Roman" w:hAnsi="Times New Roman" w:cs="Times New Roman"/>
          <w:sz w:val="24"/>
        </w:rPr>
        <w:t>asil penelitian ini dapat dijadikan sebagai bahan informasi untuk meningkatkan peran perawat dalam berbagai kegiatan manajemen penanggulangan bencana untuk meminimal</w:t>
      </w:r>
      <w:r>
        <w:rPr>
          <w:rFonts w:ascii="Times New Roman" w:hAnsi="Times New Roman" w:cs="Times New Roman"/>
          <w:sz w:val="24"/>
          <w:lang w:val="id-ID"/>
        </w:rPr>
        <w:t>kan</w:t>
      </w:r>
      <w:r>
        <w:rPr>
          <w:rFonts w:ascii="Times New Roman" w:hAnsi="Times New Roman" w:cs="Times New Roman"/>
          <w:sz w:val="24"/>
        </w:rPr>
        <w:t xml:space="preserve"> dampak yang diakibatkan dari bencana banjir.</w:t>
      </w:r>
    </w:p>
    <w:p w:rsidR="00E42D30" w:rsidRPr="00E822A7" w:rsidRDefault="00E42D30" w:rsidP="00E42D30">
      <w:pPr>
        <w:pStyle w:val="ListParagraph"/>
        <w:spacing w:line="360" w:lineRule="auto"/>
        <w:ind w:left="284" w:firstLine="490"/>
        <w:jc w:val="both"/>
        <w:rPr>
          <w:rFonts w:ascii="Times New Roman" w:hAnsi="Times New Roman" w:cs="Times New Roman"/>
          <w:sz w:val="24"/>
          <w:lang w:val="id-ID"/>
        </w:rPr>
      </w:pPr>
    </w:p>
    <w:p w:rsidR="00E42D30" w:rsidRPr="00445810" w:rsidRDefault="00E42D30" w:rsidP="00E42D30">
      <w:pPr>
        <w:pStyle w:val="ListParagraph"/>
        <w:numPr>
          <w:ilvl w:val="0"/>
          <w:numId w:val="4"/>
        </w:numPr>
        <w:spacing w:line="360" w:lineRule="auto"/>
        <w:ind w:left="284"/>
        <w:jc w:val="both"/>
        <w:rPr>
          <w:rFonts w:ascii="Times New Roman" w:hAnsi="Times New Roman" w:cs="Times New Roman"/>
          <w:sz w:val="24"/>
        </w:rPr>
      </w:pPr>
      <w:r>
        <w:rPr>
          <w:rFonts w:ascii="Times New Roman" w:hAnsi="Times New Roman" w:cs="Times New Roman"/>
          <w:sz w:val="24"/>
        </w:rPr>
        <w:lastRenderedPageBreak/>
        <w:t>Bagi peneliti selanjutnya</w:t>
      </w:r>
    </w:p>
    <w:p w:rsidR="00E42D30" w:rsidRPr="00445810" w:rsidRDefault="00E42D30" w:rsidP="00E42D30">
      <w:pPr>
        <w:pStyle w:val="ListParagraph"/>
        <w:spacing w:after="120" w:line="360" w:lineRule="auto"/>
        <w:ind w:left="284" w:firstLine="567"/>
        <w:jc w:val="both"/>
        <w:rPr>
          <w:rFonts w:ascii="Times New Roman" w:hAnsi="Times New Roman" w:cs="Times New Roman"/>
          <w:sz w:val="24"/>
        </w:rPr>
      </w:pPr>
      <w:r>
        <w:rPr>
          <w:rFonts w:ascii="Times New Roman" w:hAnsi="Times New Roman" w:cs="Times New Roman"/>
          <w:sz w:val="24"/>
          <w:lang w:val="id-ID"/>
        </w:rPr>
        <w:t>Saran b</w:t>
      </w:r>
      <w:r w:rsidRPr="00445810">
        <w:rPr>
          <w:rFonts w:ascii="Times New Roman" w:hAnsi="Times New Roman" w:cs="Times New Roman"/>
          <w:sz w:val="24"/>
        </w:rPr>
        <w:t>agi peneliti berikutnya perlu dilakukan penelitian lebi</w:t>
      </w:r>
      <w:r>
        <w:rPr>
          <w:rFonts w:ascii="Times New Roman" w:hAnsi="Times New Roman" w:cs="Times New Roman"/>
          <w:sz w:val="24"/>
        </w:rPr>
        <w:t>h lanjut mengenai faktor-faktor</w:t>
      </w:r>
      <w:r>
        <w:rPr>
          <w:rFonts w:ascii="Times New Roman" w:hAnsi="Times New Roman" w:cs="Times New Roman"/>
          <w:sz w:val="24"/>
          <w:lang w:val="id-ID"/>
        </w:rPr>
        <w:t xml:space="preserve"> </w:t>
      </w:r>
      <w:r w:rsidRPr="00445810">
        <w:rPr>
          <w:rFonts w:ascii="Times New Roman" w:hAnsi="Times New Roman" w:cs="Times New Roman"/>
          <w:sz w:val="24"/>
        </w:rPr>
        <w:t xml:space="preserve">yang </w:t>
      </w:r>
      <w:r>
        <w:rPr>
          <w:rFonts w:ascii="Times New Roman" w:hAnsi="Times New Roman" w:cs="Times New Roman"/>
          <w:sz w:val="24"/>
          <w:lang w:val="id-ID"/>
        </w:rPr>
        <w:t xml:space="preserve">dapat mempengaruhi </w:t>
      </w:r>
      <w:r w:rsidRPr="00445810">
        <w:rPr>
          <w:rFonts w:ascii="Times New Roman" w:hAnsi="Times New Roman" w:cs="Times New Roman"/>
          <w:sz w:val="24"/>
        </w:rPr>
        <w:t>pengetahuan dan sikap perawat terhadap kesiapsiagaan pelayanan kesehatan dalam menghadapi bencana banjir.</w:t>
      </w:r>
    </w:p>
    <w:p w:rsidR="00E42D30" w:rsidRPr="007E4844" w:rsidRDefault="00E42D30" w:rsidP="00E42D30">
      <w:pPr>
        <w:widowControl w:val="0"/>
        <w:spacing w:after="120" w:line="360" w:lineRule="auto"/>
        <w:jc w:val="both"/>
        <w:rPr>
          <w:rFonts w:ascii="Times New Roman" w:eastAsia="MS Mincho" w:hAnsi="Times New Roman" w:cs="Times New Roman"/>
          <w:b/>
          <w:kern w:val="2"/>
          <w:sz w:val="24"/>
          <w:szCs w:val="24"/>
          <w:lang w:val="en-US" w:eastAsia="ja-JP"/>
        </w:rPr>
      </w:pPr>
      <w:r w:rsidRPr="007E4844">
        <w:rPr>
          <w:rFonts w:ascii="Times New Roman" w:eastAsia="MS Mincho" w:hAnsi="Times New Roman" w:cs="Times New Roman"/>
          <w:b/>
          <w:kern w:val="2"/>
          <w:sz w:val="24"/>
          <w:szCs w:val="24"/>
          <w:lang w:val="en-US" w:eastAsia="ja-JP"/>
        </w:rPr>
        <w:t>DAFTAR PUSTAKA</w:t>
      </w:r>
    </w:p>
    <w:p w:rsidR="00E42D30" w:rsidRDefault="00E42D30" w:rsidP="00E42D30">
      <w:pPr>
        <w:spacing w:after="0"/>
        <w:ind w:left="425" w:hanging="425"/>
        <w:jc w:val="both"/>
        <w:rPr>
          <w:rStyle w:val="Hyperlink"/>
          <w:rFonts w:ascii="Times New Roman" w:eastAsia="Times New Roman" w:hAnsi="Times New Roman" w:cs="Times New Roman"/>
          <w:color w:val="auto"/>
          <w:sz w:val="24"/>
          <w:szCs w:val="24"/>
          <w:u w:val="none"/>
          <w:lang w:eastAsia="id-ID"/>
        </w:rPr>
      </w:pPr>
      <w:r w:rsidRPr="00174C5A">
        <w:rPr>
          <w:rFonts w:ascii="Times New Roman" w:eastAsia="Times New Roman" w:hAnsi="Times New Roman" w:cs="Times New Roman"/>
          <w:sz w:val="24"/>
          <w:szCs w:val="24"/>
          <w:lang w:eastAsia="id-ID"/>
        </w:rPr>
        <w:t xml:space="preserve">Abidin, A. Z. (2014). </w:t>
      </w:r>
      <w:r w:rsidRPr="00174C5A">
        <w:rPr>
          <w:rFonts w:ascii="Times New Roman" w:eastAsia="Times New Roman" w:hAnsi="Times New Roman" w:cs="Times New Roman"/>
          <w:iCs/>
          <w:sz w:val="24"/>
          <w:szCs w:val="24"/>
          <w:lang w:eastAsia="id-ID"/>
        </w:rPr>
        <w:t>Peran pemerintah desa dan kesiapsiagaan masyarakat dalam menghadapi bencana kekeringan di Desa Lorog Kecamatan Tawangsari Kabupaten Sukoharjo</w:t>
      </w:r>
      <w:r w:rsidRPr="00174C5A">
        <w:rPr>
          <w:rFonts w:ascii="Times New Roman" w:eastAsia="Times New Roman" w:hAnsi="Times New Roman" w:cs="Times New Roman"/>
          <w:sz w:val="24"/>
          <w:szCs w:val="24"/>
          <w:lang w:eastAsia="id-ID"/>
        </w:rPr>
        <w:t xml:space="preserve">. </w:t>
      </w:r>
      <w:r w:rsidRPr="00174C5A">
        <w:rPr>
          <w:rFonts w:ascii="Times New Roman" w:eastAsia="Times New Roman" w:hAnsi="Times New Roman" w:cs="Times New Roman"/>
          <w:i/>
          <w:sz w:val="24"/>
          <w:szCs w:val="24"/>
          <w:lang w:eastAsia="id-ID"/>
        </w:rPr>
        <w:t>Doctoral dissertation, Universitas Muhammadiyah Surakarta</w:t>
      </w:r>
      <w:r w:rsidRPr="00174C5A">
        <w:rPr>
          <w:rFonts w:ascii="Times New Roman" w:eastAsia="Times New Roman" w:hAnsi="Times New Roman" w:cs="Times New Roman"/>
          <w:sz w:val="24"/>
          <w:szCs w:val="24"/>
          <w:lang w:eastAsia="id-ID"/>
        </w:rPr>
        <w:t xml:space="preserve">. Diperoleh tanggal 20 Januari 2019 dari </w:t>
      </w:r>
      <w:hyperlink r:id="rId9" w:history="1">
        <w:r w:rsidRPr="00174C5A">
          <w:rPr>
            <w:rStyle w:val="Hyperlink"/>
            <w:rFonts w:ascii="Times New Roman" w:eastAsia="Times New Roman" w:hAnsi="Times New Roman" w:cs="Times New Roman"/>
            <w:color w:val="auto"/>
            <w:sz w:val="24"/>
            <w:szCs w:val="24"/>
            <w:u w:val="none"/>
            <w:lang w:eastAsia="id-ID"/>
          </w:rPr>
          <w:t>http://eprints.ums.ac.id/id/eprint/30171</w:t>
        </w:r>
      </w:hyperlink>
    </w:p>
    <w:p w:rsidR="00E42D30" w:rsidRPr="00B11355" w:rsidRDefault="00E42D30" w:rsidP="00E42D30">
      <w:pPr>
        <w:spacing w:after="0"/>
        <w:ind w:left="425" w:hanging="425"/>
        <w:jc w:val="both"/>
        <w:rPr>
          <w:rStyle w:val="Hyperlink"/>
          <w:rFonts w:ascii="Times New Roman" w:eastAsia="Times New Roman" w:hAnsi="Times New Roman" w:cs="Times New Roman"/>
          <w:color w:val="auto"/>
          <w:sz w:val="24"/>
          <w:szCs w:val="24"/>
          <w:u w:val="none"/>
          <w:lang w:eastAsia="id-ID"/>
        </w:rPr>
      </w:pPr>
      <w:r>
        <w:rPr>
          <w:rStyle w:val="Hyperlink"/>
          <w:rFonts w:ascii="Times New Roman" w:eastAsia="Times New Roman" w:hAnsi="Times New Roman" w:cs="Times New Roman"/>
          <w:color w:val="auto"/>
          <w:sz w:val="24"/>
          <w:szCs w:val="24"/>
          <w:u w:val="none"/>
          <w:lang w:eastAsia="id-ID"/>
        </w:rPr>
        <w:t xml:space="preserve">Apriluana, G., Khairiyati, L., &amp; Setyaningrum, R. (2016). Hubungan antara usia, jenis kelamin, lama kerja, pengetahuan, sikap, dan ketersediaan alat pelidung diri (APD) dengan perilaku penggunaan APD pada tenaga kesehatan. </w:t>
      </w:r>
      <w:r>
        <w:rPr>
          <w:rStyle w:val="Hyperlink"/>
          <w:rFonts w:ascii="Times New Roman" w:eastAsia="Times New Roman" w:hAnsi="Times New Roman" w:cs="Times New Roman"/>
          <w:i/>
          <w:color w:val="auto"/>
          <w:sz w:val="24"/>
          <w:szCs w:val="24"/>
          <w:u w:val="none"/>
          <w:lang w:eastAsia="id-ID"/>
        </w:rPr>
        <w:t xml:space="preserve">Jurnal Publikasi Kesehatan Masyarakat Indonesia, 3 </w:t>
      </w:r>
      <w:r>
        <w:rPr>
          <w:rStyle w:val="Hyperlink"/>
          <w:rFonts w:ascii="Times New Roman" w:eastAsia="Times New Roman" w:hAnsi="Times New Roman" w:cs="Times New Roman"/>
          <w:color w:val="auto"/>
          <w:sz w:val="24"/>
          <w:szCs w:val="24"/>
          <w:u w:val="none"/>
          <w:lang w:eastAsia="id-ID"/>
        </w:rPr>
        <w:t>(2). Diperoleh tanggal 17 Mei 2019 melalui http://ppjp.ulm.ac.id</w:t>
      </w:r>
    </w:p>
    <w:p w:rsidR="00E42D30" w:rsidRPr="00174C5A" w:rsidRDefault="00E42D30" w:rsidP="00E42D30">
      <w:pPr>
        <w:spacing w:after="0"/>
        <w:ind w:left="425" w:hanging="425"/>
        <w:jc w:val="both"/>
        <w:rPr>
          <w:rStyle w:val="Hyperlink"/>
          <w:rFonts w:ascii="Times New Roman" w:eastAsia="Times New Roman" w:hAnsi="Times New Roman" w:cs="Times New Roman"/>
          <w:color w:val="auto"/>
          <w:sz w:val="24"/>
          <w:szCs w:val="24"/>
          <w:u w:val="none"/>
          <w:lang w:eastAsia="id-ID"/>
        </w:rPr>
      </w:pPr>
      <w:r w:rsidRPr="00D10366">
        <w:rPr>
          <w:rStyle w:val="Hyperlink"/>
          <w:rFonts w:ascii="Times New Roman" w:eastAsia="Times New Roman" w:hAnsi="Times New Roman" w:cs="Times New Roman"/>
          <w:color w:val="auto"/>
          <w:sz w:val="24"/>
          <w:szCs w:val="24"/>
          <w:u w:val="none"/>
          <w:lang w:eastAsia="id-ID"/>
        </w:rPr>
        <w:t>Ariy</w:t>
      </w:r>
      <w:r>
        <w:rPr>
          <w:rStyle w:val="Hyperlink"/>
          <w:rFonts w:ascii="Times New Roman" w:eastAsia="Times New Roman" w:hAnsi="Times New Roman" w:cs="Times New Roman"/>
          <w:color w:val="auto"/>
          <w:sz w:val="24"/>
          <w:szCs w:val="24"/>
          <w:u w:val="none"/>
          <w:lang w:eastAsia="id-ID"/>
        </w:rPr>
        <w:t xml:space="preserve">anti, S., Hadi, M., &amp; Arofiati, F. (2017). Hubungan karakteristik perawat dan karakteristik organisasi dengan perilaku caring perawat pelaksana di ruang rawat inap rumah sakit kartika husada. </w:t>
      </w:r>
      <w:r>
        <w:rPr>
          <w:rStyle w:val="Hyperlink"/>
          <w:rFonts w:ascii="Times New Roman" w:eastAsia="Times New Roman" w:hAnsi="Times New Roman" w:cs="Times New Roman"/>
          <w:i/>
          <w:color w:val="auto"/>
          <w:sz w:val="24"/>
          <w:szCs w:val="24"/>
          <w:u w:val="none"/>
          <w:lang w:eastAsia="id-ID"/>
        </w:rPr>
        <w:t>Jurnal Kesehatan Soedirman, 12</w:t>
      </w:r>
      <w:r>
        <w:rPr>
          <w:rStyle w:val="Hyperlink"/>
          <w:rFonts w:ascii="Times New Roman" w:eastAsia="Times New Roman" w:hAnsi="Times New Roman" w:cs="Times New Roman"/>
          <w:color w:val="auto"/>
          <w:sz w:val="24"/>
          <w:szCs w:val="24"/>
          <w:u w:val="none"/>
          <w:lang w:eastAsia="id-ID"/>
        </w:rPr>
        <w:t xml:space="preserve"> (3). Diperoleh tanggal18 Mei 2019 dari http://.jks.fikes.unsoed.ac.id</w:t>
      </w:r>
    </w:p>
    <w:p w:rsidR="00E42D30" w:rsidRPr="00174C5A" w:rsidRDefault="00E42D30" w:rsidP="00E42D30">
      <w:pPr>
        <w:tabs>
          <w:tab w:val="left" w:pos="426"/>
        </w:tabs>
        <w:spacing w:after="0"/>
        <w:ind w:left="426" w:hanging="426"/>
        <w:jc w:val="both"/>
        <w:rPr>
          <w:rFonts w:ascii="Times New Roman" w:hAnsi="Times New Roman" w:cs="Times New Roman"/>
          <w:sz w:val="24"/>
        </w:rPr>
      </w:pPr>
      <w:r w:rsidRPr="00174C5A">
        <w:rPr>
          <w:rFonts w:ascii="Times New Roman" w:hAnsi="Times New Roman" w:cs="Times New Roman"/>
          <w:sz w:val="24"/>
          <w:szCs w:val="24"/>
        </w:rPr>
        <w:t xml:space="preserve">Badan Nasional Penanggulangan Bencana. (2016). </w:t>
      </w:r>
      <w:r w:rsidRPr="00174C5A">
        <w:rPr>
          <w:rFonts w:ascii="Times New Roman" w:hAnsi="Times New Roman" w:cs="Times New Roman"/>
          <w:i/>
          <w:sz w:val="24"/>
          <w:szCs w:val="24"/>
        </w:rPr>
        <w:t xml:space="preserve">Info bencana 2016. </w:t>
      </w:r>
      <w:r w:rsidRPr="00174C5A">
        <w:rPr>
          <w:rFonts w:ascii="Times New Roman" w:hAnsi="Times New Roman" w:cs="Times New Roman"/>
          <w:sz w:val="24"/>
          <w:szCs w:val="24"/>
        </w:rPr>
        <w:t>Jakarta: BNPB</w:t>
      </w:r>
    </w:p>
    <w:p w:rsidR="00E42D30" w:rsidRPr="00174C5A" w:rsidRDefault="00E42D30" w:rsidP="00E42D30">
      <w:pPr>
        <w:tabs>
          <w:tab w:val="left" w:pos="426"/>
        </w:tabs>
        <w:spacing w:after="0"/>
        <w:ind w:left="426" w:hanging="426"/>
        <w:jc w:val="both"/>
        <w:rPr>
          <w:rFonts w:ascii="Times New Roman" w:hAnsi="Times New Roman" w:cs="Times New Roman"/>
          <w:sz w:val="24"/>
        </w:rPr>
      </w:pPr>
      <w:r w:rsidRPr="00174C5A">
        <w:rPr>
          <w:rFonts w:ascii="Times New Roman" w:hAnsi="Times New Roman" w:cs="Times New Roman"/>
          <w:sz w:val="24"/>
          <w:szCs w:val="24"/>
        </w:rPr>
        <w:t>Badan Nasional Penanggulangan Bencana. (2018).</w:t>
      </w:r>
      <w:r w:rsidRPr="00174C5A">
        <w:rPr>
          <w:rFonts w:ascii="Times New Roman" w:hAnsi="Times New Roman" w:cs="Times New Roman"/>
          <w:i/>
          <w:sz w:val="24"/>
          <w:szCs w:val="24"/>
        </w:rPr>
        <w:t xml:space="preserve"> Info bencana 2018. </w:t>
      </w:r>
      <w:r w:rsidRPr="00174C5A">
        <w:rPr>
          <w:rFonts w:ascii="Times New Roman" w:hAnsi="Times New Roman" w:cs="Times New Roman"/>
          <w:sz w:val="24"/>
          <w:szCs w:val="24"/>
        </w:rPr>
        <w:t>Jakarta: BNPB</w:t>
      </w:r>
    </w:p>
    <w:p w:rsidR="00E42D30" w:rsidRDefault="00E42D30" w:rsidP="00E42D30">
      <w:pPr>
        <w:tabs>
          <w:tab w:val="left" w:pos="426"/>
        </w:tabs>
        <w:spacing w:after="0"/>
        <w:ind w:left="425" w:hanging="425"/>
        <w:jc w:val="both"/>
        <w:rPr>
          <w:rFonts w:ascii="Times New Roman" w:hAnsi="Times New Roman" w:cs="Times New Roman"/>
          <w:sz w:val="24"/>
          <w:szCs w:val="24"/>
        </w:rPr>
      </w:pPr>
      <w:r w:rsidRPr="00174C5A">
        <w:rPr>
          <w:rFonts w:ascii="Times New Roman" w:hAnsi="Times New Roman" w:cs="Times New Roman"/>
          <w:sz w:val="24"/>
          <w:szCs w:val="24"/>
        </w:rPr>
        <w:t xml:space="preserve">Badan Penanggulangan Bencana Daerah Provinsi Riau. (2018). </w:t>
      </w:r>
      <w:r w:rsidRPr="00174C5A">
        <w:rPr>
          <w:rFonts w:ascii="Times New Roman" w:hAnsi="Times New Roman" w:cs="Times New Roman"/>
          <w:i/>
          <w:sz w:val="24"/>
          <w:szCs w:val="24"/>
        </w:rPr>
        <w:t xml:space="preserve">Bencana banjir, </w:t>
      </w:r>
      <w:r w:rsidRPr="00174C5A">
        <w:rPr>
          <w:rFonts w:ascii="Times New Roman" w:hAnsi="Times New Roman" w:cs="Times New Roman"/>
          <w:i/>
          <w:sz w:val="24"/>
          <w:szCs w:val="24"/>
        </w:rPr>
        <w:lastRenderedPageBreak/>
        <w:t>longsor, dan angin puting beliung Provinsi Riau.</w:t>
      </w:r>
      <w:r w:rsidRPr="00174C5A">
        <w:rPr>
          <w:rFonts w:ascii="Times New Roman" w:hAnsi="Times New Roman" w:cs="Times New Roman"/>
          <w:sz w:val="24"/>
          <w:szCs w:val="24"/>
        </w:rPr>
        <w:t xml:space="preserve"> Pekanbaru: BPBD Riau</w:t>
      </w:r>
    </w:p>
    <w:p w:rsidR="00E42D30" w:rsidRPr="00174C5A" w:rsidRDefault="00E42D30" w:rsidP="00E42D30">
      <w:pPr>
        <w:tabs>
          <w:tab w:val="left" w:pos="426"/>
        </w:tabs>
        <w:spacing w:after="0"/>
        <w:ind w:left="425" w:hanging="425"/>
        <w:jc w:val="both"/>
        <w:rPr>
          <w:rFonts w:ascii="Times New Roman" w:hAnsi="Times New Roman" w:cs="Times New Roman"/>
          <w:sz w:val="24"/>
          <w:szCs w:val="24"/>
        </w:rPr>
      </w:pPr>
      <w:r w:rsidRPr="007A5301">
        <w:rPr>
          <w:rFonts w:ascii="Times New Roman" w:eastAsia="Times New Roman" w:hAnsi="Times New Roman" w:cs="Times New Roman"/>
          <w:sz w:val="24"/>
          <w:szCs w:val="24"/>
          <w:lang w:eastAsia="id-ID"/>
        </w:rPr>
        <w:t xml:space="preserve">Berhanu, N., Abrha, H., Ejigu, Y., &amp; Woldemichael, K. (2016). Knowledge, experiences and training needs of health professionals about disaster preparedness and response in southwest Ethiopia: a cross sectional study. </w:t>
      </w:r>
      <w:r w:rsidRPr="007A5301">
        <w:rPr>
          <w:rFonts w:ascii="Times New Roman" w:eastAsia="Times New Roman" w:hAnsi="Times New Roman" w:cs="Times New Roman"/>
          <w:i/>
          <w:iCs/>
          <w:sz w:val="24"/>
          <w:szCs w:val="24"/>
          <w:lang w:eastAsia="id-ID"/>
        </w:rPr>
        <w:t>Ethiopian journal of health sciences</w:t>
      </w:r>
      <w:r w:rsidRPr="007A5301">
        <w:rPr>
          <w:rFonts w:ascii="Times New Roman" w:eastAsia="Times New Roman" w:hAnsi="Times New Roman" w:cs="Times New Roman"/>
          <w:sz w:val="24"/>
          <w:szCs w:val="24"/>
          <w:lang w:eastAsia="id-ID"/>
        </w:rPr>
        <w:t xml:space="preserve">, </w:t>
      </w:r>
      <w:r w:rsidRPr="007A5301">
        <w:rPr>
          <w:rFonts w:ascii="Times New Roman" w:eastAsia="Times New Roman" w:hAnsi="Times New Roman" w:cs="Times New Roman"/>
          <w:i/>
          <w:iCs/>
          <w:sz w:val="24"/>
          <w:szCs w:val="24"/>
          <w:lang w:eastAsia="id-ID"/>
        </w:rPr>
        <w:t>26</w:t>
      </w:r>
      <w:r w:rsidRPr="007A5301">
        <w:rPr>
          <w:rFonts w:ascii="Times New Roman" w:eastAsia="Times New Roman" w:hAnsi="Times New Roman" w:cs="Times New Roman"/>
          <w:sz w:val="24"/>
          <w:szCs w:val="24"/>
          <w:lang w:eastAsia="id-ID"/>
        </w:rPr>
        <w:t>(5), 415-426.</w:t>
      </w:r>
      <w:r>
        <w:rPr>
          <w:rFonts w:ascii="Times New Roman" w:eastAsia="Times New Roman" w:hAnsi="Times New Roman" w:cs="Times New Roman"/>
          <w:sz w:val="24"/>
          <w:szCs w:val="24"/>
          <w:lang w:eastAsia="id-ID"/>
        </w:rPr>
        <w:t xml:space="preserve"> Diperoleh pada 20 Januari 2019 dari </w:t>
      </w:r>
      <w:hyperlink r:id="rId10" w:history="1">
        <w:r w:rsidRPr="007A5301">
          <w:rPr>
            <w:rStyle w:val="Hyperlink"/>
            <w:rFonts w:ascii="Times New Roman" w:eastAsia="Times New Roman" w:hAnsi="Times New Roman" w:cs="Times New Roman"/>
            <w:color w:val="auto"/>
            <w:sz w:val="24"/>
            <w:szCs w:val="24"/>
            <w:u w:val="none"/>
            <w:lang w:eastAsia="id-ID"/>
          </w:rPr>
          <w:t>https://www.ajol.info/index.php/ejhs/article/view/144141</w:t>
        </w:r>
      </w:hyperlink>
    </w:p>
    <w:p w:rsidR="00E42D30" w:rsidRPr="00174C5A" w:rsidRDefault="00E42D30" w:rsidP="00E42D30">
      <w:pPr>
        <w:tabs>
          <w:tab w:val="left" w:pos="426"/>
        </w:tabs>
        <w:spacing w:after="0"/>
        <w:ind w:left="425" w:hanging="425"/>
        <w:jc w:val="both"/>
        <w:rPr>
          <w:rStyle w:val="Hyperlink"/>
          <w:rFonts w:ascii="Times New Roman" w:hAnsi="Times New Roman" w:cs="Times New Roman"/>
          <w:color w:val="auto"/>
          <w:sz w:val="24"/>
          <w:szCs w:val="24"/>
          <w:u w:val="none"/>
        </w:rPr>
      </w:pPr>
      <w:r w:rsidRPr="00174C5A">
        <w:rPr>
          <w:rFonts w:ascii="Times New Roman" w:hAnsi="Times New Roman" w:cs="Times New Roman"/>
          <w:sz w:val="24"/>
          <w:szCs w:val="24"/>
        </w:rPr>
        <w:t xml:space="preserve">Bukhari., Mudatsir, &amp; Sari, S. A. (2015). Hubungan sikap tentang regulasi, pengetahuan dan sikap perawat terhadap kesiapsiagaan bencana gempa bumi di badan pelayanan umum daerah rumah sakit ibu dan anak pemerintah Aceh tahun 2013. </w:t>
      </w:r>
      <w:r w:rsidRPr="00174C5A">
        <w:rPr>
          <w:rFonts w:ascii="Times New Roman" w:hAnsi="Times New Roman" w:cs="Times New Roman"/>
          <w:i/>
          <w:sz w:val="24"/>
          <w:szCs w:val="24"/>
        </w:rPr>
        <w:t xml:space="preserve">Jurnal Ilmu Kebencanaan, 2 (2). </w:t>
      </w:r>
      <w:r w:rsidRPr="00174C5A">
        <w:rPr>
          <w:rFonts w:ascii="Times New Roman" w:hAnsi="Times New Roman" w:cs="Times New Roman"/>
          <w:sz w:val="24"/>
          <w:szCs w:val="24"/>
        </w:rPr>
        <w:t xml:space="preserve">Diperoleh tanggal 15 Februari 2019 dari </w:t>
      </w:r>
      <w:hyperlink r:id="rId11" w:history="1">
        <w:r w:rsidRPr="00174C5A">
          <w:rPr>
            <w:rStyle w:val="Hyperlink"/>
            <w:rFonts w:ascii="Times New Roman" w:hAnsi="Times New Roman" w:cs="Times New Roman"/>
            <w:color w:val="auto"/>
            <w:sz w:val="24"/>
            <w:szCs w:val="24"/>
            <w:u w:val="none"/>
          </w:rPr>
          <w:t>http://www.jurnal.unsyiah.ac.id</w:t>
        </w:r>
      </w:hyperlink>
    </w:p>
    <w:p w:rsidR="00E42D30" w:rsidRPr="00174C5A" w:rsidRDefault="00E42D30" w:rsidP="00E42D30">
      <w:pPr>
        <w:tabs>
          <w:tab w:val="left" w:pos="426"/>
        </w:tabs>
        <w:spacing w:after="0"/>
        <w:ind w:left="425" w:hanging="425"/>
        <w:jc w:val="both"/>
        <w:rPr>
          <w:rFonts w:ascii="Times New Roman" w:hAnsi="Times New Roman" w:cs="Times New Roman"/>
          <w:sz w:val="24"/>
          <w:szCs w:val="24"/>
        </w:rPr>
      </w:pPr>
      <w:r w:rsidRPr="00174C5A">
        <w:rPr>
          <w:rFonts w:ascii="Times New Roman" w:hAnsi="Times New Roman" w:cs="Times New Roman"/>
          <w:sz w:val="24"/>
          <w:szCs w:val="24"/>
        </w:rPr>
        <w:t xml:space="preserve">Dewi, R. N. W. (2010). Kesiapsiagaan sumber daya manusia kesehatan dalam penanggulangan masalah kesehatan akibat bencana banjir. </w:t>
      </w:r>
      <w:r w:rsidRPr="00174C5A">
        <w:rPr>
          <w:rFonts w:ascii="Times New Roman" w:hAnsi="Times New Roman" w:cs="Times New Roman"/>
          <w:i/>
          <w:sz w:val="24"/>
          <w:szCs w:val="24"/>
        </w:rPr>
        <w:t>Thesis Fakultas  Kesehatan Masyarakat Universitas Indonesia.</w:t>
      </w:r>
      <w:r w:rsidRPr="00174C5A">
        <w:rPr>
          <w:rFonts w:ascii="Times New Roman" w:hAnsi="Times New Roman" w:cs="Times New Roman"/>
          <w:sz w:val="24"/>
          <w:szCs w:val="24"/>
        </w:rPr>
        <w:t xml:space="preserve"> Diperoleh tanggal 21 Juni 2019 dari http://ejournal.fkm.ac.id</w:t>
      </w:r>
    </w:p>
    <w:p w:rsidR="00E42D30" w:rsidRPr="00174C5A" w:rsidRDefault="00E42D30" w:rsidP="00E42D30">
      <w:pPr>
        <w:spacing w:after="0"/>
        <w:ind w:left="426" w:hanging="426"/>
        <w:jc w:val="both"/>
        <w:rPr>
          <w:rStyle w:val="Hyperlink"/>
          <w:rFonts w:ascii="Times New Roman" w:hAnsi="Times New Roman" w:cs="Times New Roman"/>
          <w:color w:val="auto"/>
          <w:sz w:val="24"/>
          <w:szCs w:val="24"/>
          <w:u w:val="none"/>
        </w:rPr>
      </w:pPr>
      <w:r w:rsidRPr="00174C5A">
        <w:rPr>
          <w:rFonts w:ascii="Times New Roman" w:hAnsi="Times New Roman"/>
          <w:sz w:val="24"/>
          <w:szCs w:val="24"/>
        </w:rPr>
        <w:t xml:space="preserve">Dinas Kesehatan Kota Pekanbaru. (2018). </w:t>
      </w:r>
      <w:r w:rsidRPr="00174C5A">
        <w:rPr>
          <w:rFonts w:ascii="Times New Roman" w:hAnsi="Times New Roman"/>
          <w:i/>
          <w:sz w:val="24"/>
          <w:szCs w:val="24"/>
        </w:rPr>
        <w:t>Data penemuan penyakit krisis kesehatan pasca banjir.</w:t>
      </w:r>
      <w:r w:rsidRPr="00174C5A">
        <w:rPr>
          <w:rFonts w:ascii="Times New Roman" w:hAnsi="Times New Roman"/>
          <w:sz w:val="24"/>
          <w:szCs w:val="24"/>
        </w:rPr>
        <w:t xml:space="preserve"> Pekanbaru: Dinas kesehatan Kota Pekanbaru</w:t>
      </w:r>
    </w:p>
    <w:p w:rsidR="00E42D30" w:rsidRPr="00174C5A" w:rsidRDefault="00E42D30" w:rsidP="00E42D30">
      <w:pPr>
        <w:spacing w:after="0"/>
        <w:ind w:left="426" w:hanging="426"/>
        <w:jc w:val="both"/>
        <w:rPr>
          <w:rStyle w:val="Hyperlink"/>
          <w:rFonts w:ascii="Times New Roman" w:hAnsi="Times New Roman" w:cs="Times New Roman"/>
          <w:color w:val="auto"/>
          <w:sz w:val="24"/>
          <w:szCs w:val="24"/>
          <w:u w:val="none"/>
        </w:rPr>
      </w:pPr>
      <w:r w:rsidRPr="00174C5A">
        <w:rPr>
          <w:rStyle w:val="Hyperlink"/>
          <w:rFonts w:ascii="Times New Roman" w:hAnsi="Times New Roman" w:cs="Times New Roman"/>
          <w:color w:val="auto"/>
          <w:sz w:val="24"/>
          <w:szCs w:val="24"/>
          <w:u w:val="none"/>
        </w:rPr>
        <w:t xml:space="preserve">Husna, C. (2012). Faktor-faktor yang mempengaruhi pelaksanaan edukasi pengurangan risiko bencana. </w:t>
      </w:r>
      <w:r w:rsidRPr="00174C5A">
        <w:rPr>
          <w:rStyle w:val="Hyperlink"/>
          <w:rFonts w:ascii="Times New Roman" w:hAnsi="Times New Roman" w:cs="Times New Roman"/>
          <w:i/>
          <w:color w:val="auto"/>
          <w:sz w:val="24"/>
          <w:szCs w:val="24"/>
          <w:u w:val="none"/>
        </w:rPr>
        <w:t>Jurnal Ilmiah Mahasiswa Keperawatan, 2</w:t>
      </w:r>
      <w:r w:rsidRPr="00174C5A">
        <w:rPr>
          <w:rStyle w:val="Hyperlink"/>
          <w:rFonts w:ascii="Times New Roman" w:hAnsi="Times New Roman" w:cs="Times New Roman"/>
          <w:color w:val="auto"/>
          <w:sz w:val="24"/>
          <w:szCs w:val="24"/>
          <w:u w:val="none"/>
        </w:rPr>
        <w:t xml:space="preserve"> (3). Diperoleh tanggal 19 Mei 2019 dari http://ejournal.unsyiah.ac.id</w:t>
      </w:r>
    </w:p>
    <w:p w:rsidR="00E42D30" w:rsidRPr="00174C5A" w:rsidRDefault="00E42D30" w:rsidP="00E42D30">
      <w:pPr>
        <w:spacing w:after="0"/>
        <w:ind w:left="426" w:hanging="426"/>
        <w:jc w:val="both"/>
        <w:rPr>
          <w:rStyle w:val="Hyperlink"/>
          <w:rFonts w:ascii="Times New Roman" w:hAnsi="Times New Roman" w:cs="Times New Roman"/>
          <w:color w:val="auto"/>
          <w:sz w:val="24"/>
          <w:szCs w:val="24"/>
          <w:u w:val="none"/>
        </w:rPr>
      </w:pPr>
      <w:r w:rsidRPr="00174C5A">
        <w:rPr>
          <w:rStyle w:val="Hyperlink"/>
          <w:rFonts w:ascii="Times New Roman" w:hAnsi="Times New Roman" w:cs="Times New Roman"/>
          <w:color w:val="auto"/>
          <w:sz w:val="24"/>
          <w:szCs w:val="24"/>
          <w:u w:val="none"/>
        </w:rPr>
        <w:t xml:space="preserve">Infodatin. (2017). Pusat data dan informasi kementerian kesehatan RI: situasi tenaga keperawatan Indonesia. Diperoleh pada 19 Mei 2019 dari </w:t>
      </w:r>
      <w:hyperlink r:id="rId12" w:history="1">
        <w:r w:rsidRPr="00174C5A">
          <w:rPr>
            <w:rStyle w:val="Hyperlink"/>
            <w:rFonts w:ascii="Times New Roman" w:hAnsi="Times New Roman" w:cs="Times New Roman"/>
            <w:color w:val="auto"/>
            <w:sz w:val="24"/>
            <w:szCs w:val="24"/>
            <w:u w:val="none"/>
          </w:rPr>
          <w:t>www.depkes.go.id</w:t>
        </w:r>
      </w:hyperlink>
    </w:p>
    <w:p w:rsidR="00E42D30" w:rsidRPr="00174C5A" w:rsidRDefault="00E42D30" w:rsidP="00E42D30">
      <w:pPr>
        <w:spacing w:after="0"/>
        <w:ind w:left="426" w:hanging="426"/>
        <w:jc w:val="both"/>
        <w:rPr>
          <w:rStyle w:val="Hyperlink"/>
          <w:rFonts w:ascii="Times New Roman" w:hAnsi="Times New Roman" w:cs="Times New Roman"/>
          <w:color w:val="auto"/>
          <w:sz w:val="24"/>
          <w:szCs w:val="24"/>
          <w:u w:val="none"/>
        </w:rPr>
      </w:pPr>
      <w:r w:rsidRPr="00174C5A">
        <w:rPr>
          <w:rStyle w:val="Hyperlink"/>
          <w:rFonts w:ascii="Times New Roman" w:hAnsi="Times New Roman" w:cs="Times New Roman"/>
          <w:color w:val="auto"/>
          <w:sz w:val="24"/>
          <w:szCs w:val="24"/>
          <w:u w:val="none"/>
        </w:rPr>
        <w:t xml:space="preserve">International Council of Nurses &amp; World Health Organization. (2009). ICN </w:t>
      </w:r>
      <w:r w:rsidRPr="00174C5A">
        <w:rPr>
          <w:rStyle w:val="Hyperlink"/>
          <w:rFonts w:ascii="Times New Roman" w:hAnsi="Times New Roman" w:cs="Times New Roman"/>
          <w:i/>
          <w:color w:val="auto"/>
          <w:sz w:val="24"/>
          <w:szCs w:val="24"/>
          <w:u w:val="none"/>
        </w:rPr>
        <w:lastRenderedPageBreak/>
        <w:t>Framework of Disaster Nursing.</w:t>
      </w:r>
      <w:r w:rsidRPr="00174C5A">
        <w:rPr>
          <w:rStyle w:val="Hyperlink"/>
          <w:rFonts w:ascii="Times New Roman" w:hAnsi="Times New Roman" w:cs="Times New Roman"/>
          <w:color w:val="auto"/>
          <w:sz w:val="24"/>
          <w:szCs w:val="24"/>
          <w:u w:val="none"/>
        </w:rPr>
        <w:t>WHO: Geneva</w:t>
      </w:r>
    </w:p>
    <w:p w:rsidR="00E42D30" w:rsidRPr="00174C5A" w:rsidRDefault="00E42D30" w:rsidP="00E42D30">
      <w:pPr>
        <w:spacing w:after="0"/>
        <w:ind w:left="426" w:hanging="426"/>
        <w:jc w:val="both"/>
        <w:rPr>
          <w:rFonts w:ascii="Times New Roman" w:hAnsi="Times New Roman" w:cs="Times New Roman"/>
          <w:sz w:val="24"/>
        </w:rPr>
      </w:pPr>
      <w:r w:rsidRPr="00174C5A">
        <w:rPr>
          <w:rFonts w:ascii="Times New Roman" w:hAnsi="Times New Roman" w:cs="Times New Roman"/>
          <w:sz w:val="24"/>
        </w:rPr>
        <w:t xml:space="preserve">Kartika, K., Yaslina, &amp; Agustin, M. F. (2018). Hubungan pengetahuan perawat, kemamouan kebijakan RS. Fase respon bencana IGD RS. Yarsi Bukittinggi. </w:t>
      </w:r>
      <w:r w:rsidRPr="00174C5A">
        <w:rPr>
          <w:rFonts w:ascii="Times New Roman" w:hAnsi="Times New Roman" w:cs="Times New Roman"/>
          <w:i/>
          <w:sz w:val="24"/>
        </w:rPr>
        <w:t xml:space="preserve">Jurnal stikes Perintis Padang. </w:t>
      </w:r>
      <w:r w:rsidRPr="00174C5A">
        <w:rPr>
          <w:rFonts w:ascii="Times New Roman" w:hAnsi="Times New Roman" w:cs="Times New Roman"/>
          <w:sz w:val="24"/>
        </w:rPr>
        <w:t>Diperoleh tanggal 30 Maret 2019 dari http://www.jurnal.stikesperintis.ac.id</w:t>
      </w:r>
    </w:p>
    <w:p w:rsidR="00E42D30" w:rsidRDefault="00E42D30" w:rsidP="00E42D30">
      <w:pPr>
        <w:spacing w:after="0"/>
        <w:ind w:left="426" w:hanging="426"/>
        <w:jc w:val="both"/>
        <w:rPr>
          <w:rFonts w:ascii="Times New Roman" w:hAnsi="Times New Roman" w:cs="Times New Roman"/>
          <w:sz w:val="24"/>
        </w:rPr>
      </w:pPr>
      <w:r w:rsidRPr="00174C5A">
        <w:rPr>
          <w:rFonts w:ascii="Times New Roman" w:hAnsi="Times New Roman" w:cs="Times New Roman"/>
          <w:sz w:val="24"/>
        </w:rPr>
        <w:t xml:space="preserve">Khambali, I. (2017). </w:t>
      </w:r>
      <w:r w:rsidRPr="00174C5A">
        <w:rPr>
          <w:rFonts w:ascii="Times New Roman" w:hAnsi="Times New Roman" w:cs="Times New Roman"/>
          <w:i/>
          <w:sz w:val="24"/>
        </w:rPr>
        <w:t>Manajemen penanggulangan bencana</w:t>
      </w:r>
      <w:r w:rsidRPr="00174C5A">
        <w:rPr>
          <w:rFonts w:ascii="Times New Roman" w:hAnsi="Times New Roman" w:cs="Times New Roman"/>
          <w:sz w:val="24"/>
        </w:rPr>
        <w:t>. Yogyakarta: ANDI</w:t>
      </w:r>
    </w:p>
    <w:p w:rsidR="00E42D30" w:rsidRPr="00174C5A" w:rsidRDefault="00E42D30" w:rsidP="00E42D30">
      <w:pPr>
        <w:spacing w:after="0"/>
        <w:ind w:left="426" w:hanging="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Kumajas, F. W., Warouw, H., &amp; Bawotong, J. 92014). Hubungan karakteristik individu dengan kinerja perawat di ruang rawat inap penyakit dalam RSUD Datoe Binangkang. </w:t>
      </w:r>
      <w:r>
        <w:rPr>
          <w:rFonts w:ascii="Times New Roman" w:hAnsi="Times New Roman" w:cs="Times New Roman"/>
          <w:i/>
          <w:sz w:val="24"/>
          <w:szCs w:val="24"/>
        </w:rPr>
        <w:t>Jurnal Keperawatan Universitas Sam Ratulangi.</w:t>
      </w:r>
      <w:r>
        <w:rPr>
          <w:rFonts w:ascii="Times New Roman" w:hAnsi="Times New Roman" w:cs="Times New Roman"/>
          <w:sz w:val="24"/>
          <w:szCs w:val="24"/>
        </w:rPr>
        <w:t xml:space="preserve"> Diperoleh pada tanggal 17 Mei 2019 dari www.media.neliti.com</w:t>
      </w:r>
    </w:p>
    <w:p w:rsidR="00E42D30" w:rsidRPr="00174C5A" w:rsidRDefault="00E42D30" w:rsidP="00E42D30">
      <w:pPr>
        <w:autoSpaceDE w:val="0"/>
        <w:autoSpaceDN w:val="0"/>
        <w:adjustRightInd w:val="0"/>
        <w:spacing w:after="0"/>
        <w:ind w:left="426" w:hanging="426"/>
        <w:jc w:val="both"/>
        <w:rPr>
          <w:rFonts w:ascii="Times New Roman" w:hAnsi="Times New Roman" w:cs="Times New Roman"/>
          <w:sz w:val="24"/>
          <w:szCs w:val="24"/>
        </w:rPr>
      </w:pPr>
      <w:r w:rsidRPr="00174C5A">
        <w:rPr>
          <w:rFonts w:ascii="Times New Roman" w:hAnsi="Times New Roman" w:cs="Times New Roman"/>
          <w:sz w:val="24"/>
          <w:szCs w:val="24"/>
        </w:rPr>
        <w:t xml:space="preserve">Kurniawati, D., &amp; Suwito. (2017). Pengaruh pengetahuan kebencanaan terhadap sikap kesiapsiagaan dalam menghadapi bencana pada mahasiswa program studi pendidikan geografi. </w:t>
      </w:r>
      <w:r w:rsidRPr="00174C5A">
        <w:rPr>
          <w:rFonts w:ascii="Times New Roman" w:hAnsi="Times New Roman" w:cs="Times New Roman"/>
          <w:i/>
          <w:sz w:val="24"/>
          <w:szCs w:val="24"/>
        </w:rPr>
        <w:t xml:space="preserve">Jurnal Pendidikan. </w:t>
      </w:r>
      <w:r w:rsidRPr="00174C5A">
        <w:rPr>
          <w:rFonts w:ascii="Times New Roman" w:hAnsi="Times New Roman" w:cs="Times New Roman"/>
          <w:sz w:val="24"/>
          <w:szCs w:val="24"/>
        </w:rPr>
        <w:t xml:space="preserve">Diperoleh tanggal 22 Juni 2019 dari </w:t>
      </w:r>
      <w:hyperlink r:id="rId13" w:history="1">
        <w:r w:rsidRPr="00174C5A">
          <w:rPr>
            <w:rStyle w:val="Hyperlink"/>
            <w:rFonts w:ascii="Times New Roman" w:hAnsi="Times New Roman" w:cs="Times New Roman"/>
            <w:color w:val="auto"/>
            <w:sz w:val="24"/>
            <w:szCs w:val="24"/>
            <w:u w:val="none"/>
          </w:rPr>
          <w:t>http://ejournal.unikama.ac.id</w:t>
        </w:r>
      </w:hyperlink>
    </w:p>
    <w:p w:rsidR="00E42D30" w:rsidRPr="00174C5A" w:rsidRDefault="00E42D30" w:rsidP="00E42D30">
      <w:pPr>
        <w:tabs>
          <w:tab w:val="left" w:pos="426"/>
        </w:tabs>
        <w:spacing w:after="0"/>
        <w:ind w:left="426" w:hanging="426"/>
        <w:jc w:val="both"/>
        <w:rPr>
          <w:rFonts w:ascii="Times New Roman" w:hAnsi="Times New Roman" w:cs="Times New Roman"/>
          <w:sz w:val="24"/>
        </w:rPr>
      </w:pPr>
      <w:r w:rsidRPr="00174C5A">
        <w:rPr>
          <w:rFonts w:ascii="Times New Roman" w:eastAsia="Times New Roman" w:hAnsi="Times New Roman" w:cs="Times New Roman"/>
          <w:sz w:val="24"/>
          <w:szCs w:val="24"/>
          <w:lang w:eastAsia="id-ID"/>
        </w:rPr>
        <w:t xml:space="preserve">Munandar, A., &amp; Wardaningsih, S. (2018). Kesiapsiagan perawat dalam penatalaksanaan aspek psikologis akibat bencana alam. </w:t>
      </w:r>
      <w:r w:rsidRPr="00174C5A">
        <w:rPr>
          <w:rFonts w:ascii="Times New Roman" w:eastAsia="Times New Roman" w:hAnsi="Times New Roman" w:cs="Times New Roman"/>
          <w:i/>
          <w:sz w:val="24"/>
          <w:szCs w:val="24"/>
          <w:lang w:eastAsia="id-ID"/>
        </w:rPr>
        <w:t>Jurnal Keperawatan Universitas Muhammadiyah Yogyakarta, 9</w:t>
      </w:r>
      <w:r w:rsidRPr="00174C5A">
        <w:rPr>
          <w:rFonts w:ascii="Times New Roman" w:eastAsia="Times New Roman" w:hAnsi="Times New Roman" w:cs="Times New Roman"/>
          <w:sz w:val="24"/>
          <w:szCs w:val="24"/>
          <w:lang w:eastAsia="id-ID"/>
        </w:rPr>
        <w:t xml:space="preserve"> (1) 72-82. Diperoleh tanggal 04 April 2019 dari http://ejournal.umm.ac.id</w:t>
      </w:r>
    </w:p>
    <w:p w:rsidR="00E42D30" w:rsidRPr="00174C5A" w:rsidRDefault="00E42D30" w:rsidP="00E42D30">
      <w:pPr>
        <w:tabs>
          <w:tab w:val="left" w:pos="426"/>
        </w:tabs>
        <w:spacing w:after="0"/>
        <w:ind w:left="426" w:hanging="426"/>
        <w:jc w:val="both"/>
        <w:rPr>
          <w:rFonts w:ascii="Times New Roman" w:hAnsi="Times New Roman" w:cs="Times New Roman"/>
          <w:sz w:val="24"/>
        </w:rPr>
      </w:pPr>
      <w:r w:rsidRPr="00174C5A">
        <w:rPr>
          <w:rFonts w:ascii="Times New Roman" w:hAnsi="Times New Roman" w:cs="Times New Roman"/>
          <w:sz w:val="24"/>
        </w:rPr>
        <w:t>Notoatmodjo, S. (2012</w:t>
      </w:r>
      <w:r w:rsidRPr="00174C5A">
        <w:rPr>
          <w:rFonts w:ascii="Times New Roman" w:hAnsi="Times New Roman" w:cs="Times New Roman"/>
          <w:i/>
          <w:sz w:val="24"/>
        </w:rPr>
        <w:t>). Promosi kesehatan dan perilaku kesehatan</w:t>
      </w:r>
      <w:r w:rsidRPr="00174C5A">
        <w:rPr>
          <w:rFonts w:ascii="Times New Roman" w:hAnsi="Times New Roman" w:cs="Times New Roman"/>
          <w:sz w:val="24"/>
        </w:rPr>
        <w:t>. Jakarta: Rineka Cipta</w:t>
      </w:r>
    </w:p>
    <w:p w:rsidR="00E42D30" w:rsidRDefault="00E42D30" w:rsidP="00E42D30">
      <w:pPr>
        <w:tabs>
          <w:tab w:val="left" w:pos="426"/>
        </w:tabs>
        <w:spacing w:after="0"/>
        <w:ind w:left="426" w:hanging="426"/>
        <w:jc w:val="both"/>
        <w:rPr>
          <w:rFonts w:ascii="Times New Roman" w:hAnsi="Times New Roman" w:cs="Times New Roman"/>
          <w:sz w:val="24"/>
          <w:szCs w:val="24"/>
        </w:rPr>
      </w:pPr>
      <w:r w:rsidRPr="00174C5A">
        <w:rPr>
          <w:rFonts w:ascii="Times New Roman" w:hAnsi="Times New Roman" w:cs="Times New Roman"/>
          <w:sz w:val="24"/>
          <w:szCs w:val="24"/>
        </w:rPr>
        <w:t xml:space="preserve">Perron, A., Rudge, T., Blais, A., &amp; Holmes, D. (2010). The politics of nursing knowledge and education critical pedagogy in the face of the mili-tarization of nursing in the war on terror. </w:t>
      </w:r>
      <w:r w:rsidRPr="00174C5A">
        <w:rPr>
          <w:rFonts w:ascii="Times New Roman" w:hAnsi="Times New Roman" w:cs="Times New Roman"/>
          <w:i/>
          <w:sz w:val="24"/>
          <w:szCs w:val="24"/>
        </w:rPr>
        <w:t xml:space="preserve">Advances in Nursing Science, 33, </w:t>
      </w:r>
      <w:r w:rsidRPr="00174C5A">
        <w:rPr>
          <w:rFonts w:ascii="Times New Roman" w:hAnsi="Times New Roman" w:cs="Times New Roman"/>
          <w:sz w:val="24"/>
          <w:szCs w:val="24"/>
        </w:rPr>
        <w:t>184-195</w:t>
      </w:r>
    </w:p>
    <w:p w:rsidR="00E42D30" w:rsidRPr="00174C5A" w:rsidRDefault="00E42D30" w:rsidP="00E42D30">
      <w:pPr>
        <w:tabs>
          <w:tab w:val="left" w:pos="426"/>
        </w:tabs>
        <w:spacing w:after="0"/>
        <w:ind w:left="426" w:hanging="426"/>
        <w:jc w:val="both"/>
        <w:rPr>
          <w:rFonts w:ascii="Times New Roman" w:hAnsi="Times New Roman" w:cs="Times New Roman"/>
          <w:sz w:val="24"/>
          <w:szCs w:val="24"/>
        </w:rPr>
      </w:pPr>
      <w:r w:rsidRPr="00174C5A">
        <w:rPr>
          <w:rFonts w:ascii="Times New Roman" w:hAnsi="Times New Roman" w:cs="Times New Roman"/>
          <w:sz w:val="24"/>
          <w:szCs w:val="24"/>
        </w:rPr>
        <w:lastRenderedPageBreak/>
        <w:t xml:space="preserve">Purwana, R. (2013). </w:t>
      </w:r>
      <w:r w:rsidRPr="00174C5A">
        <w:rPr>
          <w:rFonts w:ascii="Times New Roman" w:hAnsi="Times New Roman" w:cs="Times New Roman"/>
          <w:i/>
          <w:sz w:val="24"/>
          <w:szCs w:val="24"/>
        </w:rPr>
        <w:t xml:space="preserve">Manajemen kedaruratan kesehatan lingkungan dalam kejadian bencana. </w:t>
      </w:r>
      <w:r w:rsidRPr="00174C5A">
        <w:rPr>
          <w:rFonts w:ascii="Times New Roman" w:hAnsi="Times New Roman" w:cs="Times New Roman"/>
          <w:sz w:val="24"/>
          <w:szCs w:val="24"/>
        </w:rPr>
        <w:t>Jakarta: Raja Grafindo Persada</w:t>
      </w:r>
    </w:p>
    <w:p w:rsidR="00E42D30" w:rsidRPr="00174C5A" w:rsidRDefault="00E42D30" w:rsidP="00E42D30">
      <w:pPr>
        <w:tabs>
          <w:tab w:val="left" w:pos="426"/>
        </w:tabs>
        <w:spacing w:after="0"/>
        <w:ind w:left="426" w:hanging="426"/>
        <w:jc w:val="both"/>
        <w:rPr>
          <w:rFonts w:ascii="Times New Roman" w:hAnsi="Times New Roman" w:cs="Times New Roman"/>
          <w:sz w:val="24"/>
        </w:rPr>
      </w:pPr>
      <w:r w:rsidRPr="00174C5A">
        <w:rPr>
          <w:rFonts w:ascii="Times New Roman" w:hAnsi="Times New Roman"/>
          <w:sz w:val="24"/>
          <w:szCs w:val="24"/>
        </w:rPr>
        <w:t xml:space="preserve">Pusponegoro, A. D. (2011). </w:t>
      </w:r>
      <w:r w:rsidRPr="00174C5A">
        <w:rPr>
          <w:rFonts w:ascii="Times New Roman" w:hAnsi="Times New Roman"/>
          <w:i/>
          <w:sz w:val="24"/>
          <w:szCs w:val="24"/>
        </w:rPr>
        <w:t>The silent disaster, bencana dan korban massal</w:t>
      </w:r>
      <w:r w:rsidRPr="00174C5A">
        <w:rPr>
          <w:rFonts w:ascii="Times New Roman" w:hAnsi="Times New Roman"/>
          <w:sz w:val="24"/>
          <w:szCs w:val="24"/>
        </w:rPr>
        <w:t>. Jakarta: Sagung Seto</w:t>
      </w:r>
    </w:p>
    <w:p w:rsidR="00E42D30" w:rsidRPr="00174C5A" w:rsidRDefault="00E42D30" w:rsidP="00E42D30">
      <w:pPr>
        <w:tabs>
          <w:tab w:val="left" w:pos="426"/>
        </w:tabs>
        <w:spacing w:after="0"/>
        <w:ind w:left="426" w:hanging="426"/>
        <w:jc w:val="both"/>
        <w:rPr>
          <w:rFonts w:ascii="Times New Roman" w:hAnsi="Times New Roman" w:cs="Times New Roman"/>
          <w:sz w:val="24"/>
        </w:rPr>
      </w:pPr>
      <w:r w:rsidRPr="00174C5A">
        <w:rPr>
          <w:rFonts w:ascii="Times New Roman" w:hAnsi="Times New Roman" w:cs="Times New Roman"/>
          <w:sz w:val="24"/>
        </w:rPr>
        <w:t xml:space="preserve">Rizqillah, A. F., (2018). Disaster preparedness: survey study pada mahasiswa keperawatan Universitas Harapan Bangsa Purwokerto. </w:t>
      </w:r>
      <w:r w:rsidRPr="00174C5A">
        <w:rPr>
          <w:rFonts w:ascii="Times New Roman" w:hAnsi="Times New Roman" w:cs="Times New Roman"/>
          <w:i/>
          <w:sz w:val="24"/>
        </w:rPr>
        <w:t xml:space="preserve">Jurnal Ilmu-ilmu kesehatan (16) 3. </w:t>
      </w:r>
      <w:r w:rsidRPr="00174C5A">
        <w:rPr>
          <w:rFonts w:ascii="Times New Roman" w:hAnsi="Times New Roman" w:cs="Times New Roman"/>
          <w:sz w:val="24"/>
        </w:rPr>
        <w:t xml:space="preserve">Diperoleh tanggal 30 Maret 2019 dari http://www.jurnalnasional.ump.ac.id </w:t>
      </w:r>
    </w:p>
    <w:p w:rsidR="00E42D30" w:rsidRPr="00174C5A" w:rsidRDefault="00E42D30" w:rsidP="00E42D30">
      <w:pPr>
        <w:tabs>
          <w:tab w:val="left" w:pos="426"/>
        </w:tabs>
        <w:spacing w:after="0"/>
        <w:ind w:left="426" w:hanging="426"/>
        <w:jc w:val="both"/>
        <w:rPr>
          <w:rFonts w:ascii="Times New Roman" w:hAnsi="Times New Roman" w:cs="Times New Roman"/>
          <w:sz w:val="24"/>
        </w:rPr>
      </w:pPr>
      <w:r w:rsidRPr="00174C5A">
        <w:rPr>
          <w:rFonts w:ascii="Times New Roman" w:hAnsi="Times New Roman" w:cs="Times New Roman"/>
          <w:sz w:val="24"/>
        </w:rPr>
        <w:t xml:space="preserve">Setiarini, V., Dewi, W. N., &amp; Karim, D. (2018). Identifikasi pengetahuan perawat gawat darurat tentang triage. </w:t>
      </w:r>
      <w:r w:rsidRPr="00174C5A">
        <w:rPr>
          <w:rFonts w:ascii="Times New Roman" w:hAnsi="Times New Roman" w:cs="Times New Roman"/>
          <w:i/>
          <w:sz w:val="24"/>
        </w:rPr>
        <w:t>Jurnal Online Mahasiswa (5) 2</w:t>
      </w:r>
      <w:r w:rsidRPr="00174C5A">
        <w:rPr>
          <w:rFonts w:ascii="Times New Roman" w:hAnsi="Times New Roman" w:cs="Times New Roman"/>
          <w:sz w:val="24"/>
        </w:rPr>
        <w:t>. Diperoleh  20Mei 2019 dari http://jom.unri.ac.id</w:t>
      </w:r>
    </w:p>
    <w:p w:rsidR="00E42D30" w:rsidRPr="00174C5A" w:rsidRDefault="00E42D30" w:rsidP="00E42D30">
      <w:pPr>
        <w:tabs>
          <w:tab w:val="left" w:pos="426"/>
        </w:tabs>
        <w:spacing w:after="0"/>
        <w:ind w:left="426" w:hanging="426"/>
        <w:jc w:val="both"/>
        <w:rPr>
          <w:rFonts w:ascii="Times New Roman" w:eastAsia="Times New Roman" w:hAnsi="Times New Roman" w:cs="Times New Roman"/>
          <w:sz w:val="24"/>
          <w:szCs w:val="24"/>
          <w:lang w:eastAsia="id-ID"/>
        </w:rPr>
      </w:pPr>
      <w:r w:rsidRPr="00174C5A">
        <w:rPr>
          <w:rFonts w:ascii="Times New Roman" w:eastAsia="Times New Roman" w:hAnsi="Times New Roman" w:cs="Times New Roman"/>
          <w:sz w:val="24"/>
          <w:szCs w:val="24"/>
          <w:lang w:eastAsia="id-ID"/>
        </w:rPr>
        <w:t xml:space="preserve">Sinaga, N. S. (2015). Peran petugas kesehatan dalam manajamen penanganan bencana alam. </w:t>
      </w:r>
      <w:r w:rsidRPr="00174C5A">
        <w:rPr>
          <w:rFonts w:ascii="Times New Roman" w:eastAsia="Times New Roman" w:hAnsi="Times New Roman" w:cs="Times New Roman"/>
          <w:i/>
          <w:iCs/>
          <w:sz w:val="24"/>
          <w:szCs w:val="24"/>
          <w:lang w:eastAsia="id-ID"/>
        </w:rPr>
        <w:t>Jurnal ilmiah “Integritas” Vol</w:t>
      </w:r>
      <w:r w:rsidRPr="00174C5A">
        <w:rPr>
          <w:rFonts w:ascii="Times New Roman" w:eastAsia="Times New Roman" w:hAnsi="Times New Roman" w:cs="Times New Roman"/>
          <w:sz w:val="24"/>
          <w:szCs w:val="24"/>
          <w:lang w:eastAsia="id-ID"/>
        </w:rPr>
        <w:t xml:space="preserve">, </w:t>
      </w:r>
      <w:r w:rsidRPr="00174C5A">
        <w:rPr>
          <w:rFonts w:ascii="Times New Roman" w:eastAsia="Times New Roman" w:hAnsi="Times New Roman" w:cs="Times New Roman"/>
          <w:i/>
          <w:iCs/>
          <w:sz w:val="24"/>
          <w:szCs w:val="24"/>
          <w:lang w:eastAsia="id-ID"/>
        </w:rPr>
        <w:t>1</w:t>
      </w:r>
      <w:r w:rsidRPr="00174C5A">
        <w:rPr>
          <w:rFonts w:ascii="Times New Roman" w:eastAsia="Times New Roman" w:hAnsi="Times New Roman" w:cs="Times New Roman"/>
          <w:sz w:val="24"/>
          <w:szCs w:val="24"/>
          <w:lang w:eastAsia="id-ID"/>
        </w:rPr>
        <w:t xml:space="preserve">(1). Diperoleh tanggal 06 Januari 2019 dari </w:t>
      </w:r>
      <w:hyperlink r:id="rId14" w:history="1">
        <w:r w:rsidRPr="00174C5A">
          <w:rPr>
            <w:rStyle w:val="Hyperlink"/>
            <w:rFonts w:ascii="Times New Roman" w:eastAsia="Times New Roman" w:hAnsi="Times New Roman" w:cs="Times New Roman"/>
            <w:color w:val="auto"/>
            <w:sz w:val="24"/>
            <w:szCs w:val="24"/>
            <w:u w:val="none"/>
            <w:lang w:eastAsia="id-ID"/>
          </w:rPr>
          <w:t>http://www.jurnalmudiraindure.com</w:t>
        </w:r>
      </w:hyperlink>
    </w:p>
    <w:p w:rsidR="00E42D30" w:rsidRPr="00174C5A" w:rsidRDefault="00E42D30" w:rsidP="00E42D30">
      <w:pPr>
        <w:tabs>
          <w:tab w:val="left" w:pos="426"/>
        </w:tabs>
        <w:spacing w:after="0"/>
        <w:ind w:left="426" w:hanging="426"/>
        <w:jc w:val="both"/>
        <w:rPr>
          <w:rStyle w:val="Hyperlink"/>
          <w:rFonts w:ascii="Times New Roman" w:hAnsi="Times New Roman" w:cs="Times New Roman"/>
          <w:color w:val="auto"/>
          <w:sz w:val="24"/>
          <w:u w:val="none"/>
        </w:rPr>
      </w:pPr>
      <w:r w:rsidRPr="00174C5A">
        <w:rPr>
          <w:rFonts w:ascii="Times New Roman" w:hAnsi="Times New Roman" w:cs="Times New Roman"/>
          <w:sz w:val="24"/>
        </w:rPr>
        <w:t xml:space="preserve">Syahrizal., Karim, D., &amp; Nauli, F. A., (2015). Hubungan pengetahuan perawat terhadap universal precautions dengan penerapan universal precaution pada tindakan pemasangan infus. </w:t>
      </w:r>
      <w:r w:rsidRPr="00174C5A">
        <w:rPr>
          <w:rFonts w:ascii="Times New Roman" w:hAnsi="Times New Roman" w:cs="Times New Roman"/>
          <w:i/>
          <w:sz w:val="24"/>
        </w:rPr>
        <w:t>Jurnal Online Mahasiswa, Vol 2</w:t>
      </w:r>
      <w:r w:rsidRPr="00174C5A">
        <w:rPr>
          <w:rFonts w:ascii="Times New Roman" w:hAnsi="Times New Roman" w:cs="Times New Roman"/>
          <w:sz w:val="24"/>
        </w:rPr>
        <w:t xml:space="preserve"> (1). Diperoleh tanggal 18 Mei 2019 dari http://jom.unri.ac.id </w:t>
      </w:r>
    </w:p>
    <w:p w:rsidR="00E42D30" w:rsidRPr="00EE403E" w:rsidRDefault="00E42D30" w:rsidP="00E42D30">
      <w:pPr>
        <w:tabs>
          <w:tab w:val="left" w:pos="426"/>
        </w:tabs>
        <w:spacing w:after="0"/>
        <w:ind w:left="426" w:hanging="426"/>
        <w:jc w:val="both"/>
        <w:rPr>
          <w:rFonts w:ascii="Times New Roman" w:hAnsi="Times New Roman" w:cs="Times New Roman"/>
          <w:sz w:val="24"/>
        </w:rPr>
      </w:pPr>
      <w:r w:rsidRPr="00174C5A">
        <w:rPr>
          <w:rStyle w:val="Hyperlink"/>
          <w:rFonts w:ascii="Times New Roman" w:eastAsia="Times New Roman" w:hAnsi="Times New Roman" w:cs="Times New Roman"/>
          <w:color w:val="auto"/>
          <w:sz w:val="24"/>
          <w:szCs w:val="24"/>
          <w:u w:val="none"/>
          <w:lang w:eastAsia="id-ID"/>
        </w:rPr>
        <w:t xml:space="preserve">Wahidah, D. A., Rondhianto, &amp; Hakam, M. (2016). Faktor-faktor yang mempengaruhi kesiapsiagaan perawat dalam menghadapi bencana banjir di Kecamatan Gumukmas Kabupaten Jember. </w:t>
      </w:r>
      <w:r w:rsidRPr="00174C5A">
        <w:rPr>
          <w:rStyle w:val="Hyperlink"/>
          <w:rFonts w:ascii="Times New Roman" w:eastAsia="Times New Roman" w:hAnsi="Times New Roman" w:cs="Times New Roman"/>
          <w:i/>
          <w:color w:val="auto"/>
          <w:sz w:val="24"/>
          <w:szCs w:val="24"/>
          <w:u w:val="none"/>
          <w:lang w:eastAsia="id-ID"/>
        </w:rPr>
        <w:t xml:space="preserve">Jurnal Pustaka Kesehatan. </w:t>
      </w:r>
      <w:r w:rsidRPr="00174C5A">
        <w:rPr>
          <w:rStyle w:val="Hyperlink"/>
          <w:rFonts w:ascii="Times New Roman" w:eastAsia="Times New Roman" w:hAnsi="Times New Roman" w:cs="Times New Roman"/>
          <w:color w:val="auto"/>
          <w:sz w:val="24"/>
          <w:szCs w:val="24"/>
          <w:u w:val="none"/>
          <w:lang w:eastAsia="id-ID"/>
        </w:rPr>
        <w:t xml:space="preserve">Diperoleh tanggal 30 Maret 2019 dari </w:t>
      </w:r>
      <w:hyperlink r:id="rId15" w:history="1">
        <w:r w:rsidRPr="00EE403E">
          <w:rPr>
            <w:rStyle w:val="Hyperlink"/>
            <w:rFonts w:ascii="Times New Roman" w:eastAsia="Times New Roman" w:hAnsi="Times New Roman" w:cs="Times New Roman"/>
            <w:color w:val="auto"/>
            <w:sz w:val="24"/>
            <w:szCs w:val="24"/>
            <w:u w:val="none"/>
            <w:lang w:eastAsia="id-ID"/>
          </w:rPr>
          <w:t>http://www.jurnal.unej.ac.id</w:t>
        </w:r>
      </w:hyperlink>
    </w:p>
    <w:p w:rsidR="00E42D30" w:rsidRPr="00E42D30" w:rsidRDefault="00E42D30" w:rsidP="00E42D30">
      <w:pPr>
        <w:tabs>
          <w:tab w:val="left" w:pos="426"/>
        </w:tabs>
        <w:spacing w:after="0"/>
        <w:ind w:left="426" w:hanging="426"/>
        <w:jc w:val="both"/>
        <w:rPr>
          <w:rFonts w:ascii="Times New Roman" w:hAnsi="Times New Roman" w:cs="Times New Roman"/>
          <w:sz w:val="24"/>
        </w:rPr>
      </w:pPr>
      <w:r w:rsidRPr="00EE403E">
        <w:rPr>
          <w:rFonts w:ascii="Times New Roman" w:hAnsi="Times New Roman" w:cs="Times New Roman"/>
          <w:sz w:val="24"/>
        </w:rPr>
        <w:t xml:space="preserve">World Health Organization. (2014). </w:t>
      </w:r>
      <w:r w:rsidRPr="00EE403E">
        <w:rPr>
          <w:rFonts w:ascii="Times New Roman" w:hAnsi="Times New Roman" w:cs="Times New Roman"/>
          <w:i/>
          <w:sz w:val="24"/>
        </w:rPr>
        <w:t xml:space="preserve">Floods and health: fact sheets for health professionals. </w:t>
      </w:r>
      <w:r w:rsidRPr="00EE403E">
        <w:rPr>
          <w:rFonts w:ascii="Times New Roman" w:hAnsi="Times New Roman" w:cs="Times New Roman"/>
          <w:sz w:val="24"/>
        </w:rPr>
        <w:t xml:space="preserve">Diperoleh pada tanggal 30 Januari 2019 dari </w:t>
      </w:r>
      <w:hyperlink r:id="rId16" w:history="1">
        <w:r w:rsidRPr="00EE403E">
          <w:rPr>
            <w:rStyle w:val="Hyperlink"/>
            <w:rFonts w:ascii="Times New Roman" w:eastAsia="Times New Roman" w:hAnsi="Times New Roman" w:cs="Times New Roman"/>
            <w:color w:val="auto"/>
            <w:sz w:val="24"/>
            <w:szCs w:val="24"/>
            <w:u w:val="none"/>
            <w:lang w:eastAsia="id-ID"/>
          </w:rPr>
          <w:t>http://www.euro.who.int</w:t>
        </w:r>
      </w:hyperlink>
      <w:bookmarkStart w:id="0" w:name="_GoBack"/>
      <w:bookmarkEnd w:id="0"/>
    </w:p>
    <w:p w:rsidR="00612524" w:rsidRDefault="00612524"/>
    <w:sectPr w:rsidR="00612524" w:rsidSect="00A50162">
      <w:headerReference w:type="default" r:id="rId17"/>
      <w:pgSz w:w="11906" w:h="16838"/>
      <w:pgMar w:top="1134"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87092441"/>
      <w:docPartObj>
        <w:docPartGallery w:val="Page Numbers (Bottom of Page)"/>
        <w:docPartUnique/>
      </w:docPartObj>
    </w:sdtPr>
    <w:sdtEndPr>
      <w:rPr>
        <w:noProof/>
      </w:rPr>
    </w:sdtEndPr>
    <w:sdtContent>
      <w:p w:rsidR="00A50162" w:rsidRPr="00AB677C" w:rsidRDefault="00E42D30">
        <w:pPr>
          <w:pStyle w:val="Footer"/>
          <w:jc w:val="right"/>
          <w:rPr>
            <w:rFonts w:ascii="Times New Roman" w:hAnsi="Times New Roman" w:cs="Times New Roman"/>
          </w:rPr>
        </w:pPr>
        <w:r w:rsidRPr="00AB677C">
          <w:rPr>
            <w:rFonts w:ascii="Times New Roman" w:hAnsi="Times New Roman" w:cs="Times New Roman"/>
          </w:rPr>
          <w:fldChar w:fldCharType="begin"/>
        </w:r>
        <w:r w:rsidRPr="00AB677C">
          <w:rPr>
            <w:rFonts w:ascii="Times New Roman" w:hAnsi="Times New Roman" w:cs="Times New Roman"/>
          </w:rPr>
          <w:instrText xml:space="preserve"> PAGE   \* MERGEFORMAT </w:instrText>
        </w:r>
        <w:r w:rsidRPr="00AB677C">
          <w:rPr>
            <w:rFonts w:ascii="Times New Roman" w:hAnsi="Times New Roman" w:cs="Times New Roman"/>
          </w:rPr>
          <w:fldChar w:fldCharType="separate"/>
        </w:r>
        <w:r>
          <w:rPr>
            <w:rFonts w:ascii="Times New Roman" w:hAnsi="Times New Roman" w:cs="Times New Roman"/>
            <w:noProof/>
          </w:rPr>
          <w:t>12</w:t>
        </w:r>
        <w:r w:rsidRPr="00AB677C">
          <w:rPr>
            <w:rFonts w:ascii="Times New Roman" w:hAnsi="Times New Roman" w:cs="Times New Roman"/>
            <w:noProof/>
          </w:rPr>
          <w:fldChar w:fldCharType="end"/>
        </w:r>
      </w:p>
    </w:sdtContent>
  </w:sdt>
  <w:p w:rsidR="00A50162" w:rsidRPr="00AB677C" w:rsidRDefault="00E42D30">
    <w:pPr>
      <w:pStyle w:val="Foo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62" w:rsidRPr="00AE24FD" w:rsidRDefault="00E42D30">
    <w:pPr>
      <w:pStyle w:val="Header"/>
      <w:rPr>
        <w:rFonts w:ascii="Times New Roman" w:hAnsi="Times New Roman" w:cs="Times New Roman"/>
        <w:sz w:val="12"/>
        <w:szCs w:val="12"/>
      </w:rPr>
    </w:pPr>
    <w:r w:rsidRPr="00AE24FD">
      <w:rPr>
        <w:rFonts w:ascii="Times New Roman" w:hAnsi="Times New Roman" w:cs="Times New Roman"/>
        <w:b/>
        <w:i/>
      </w:rPr>
      <w:ptab w:relativeTo="margin" w:alignment="center" w:leader="none"/>
    </w:r>
    <w:r w:rsidRPr="00AE24FD">
      <w:rPr>
        <w:rFonts w:ascii="Times New Roman" w:hAnsi="Times New Roman" w:cs="Times New Roman"/>
        <w:b/>
        <w:i/>
      </w:rPr>
      <w:ptab w:relativeTo="margin" w:alignment="right" w:leader="none"/>
    </w:r>
    <w:r>
      <w:rPr>
        <w:rFonts w:ascii="Times New Roman" w:hAnsi="Times New Roman" w:cs="Times New Roman"/>
      </w:rPr>
      <w:t>Jurnal Ners Indonesia, Vol. x, No. x, Bulan Tahun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62" w:rsidRDefault="00E42D30">
    <w:r w:rsidRPr="00D41BCA">
      <w:rPr>
        <w:rFonts w:ascii="Times New Roman" w:hAnsi="Times New Roman" w:cs="Times New Roman"/>
        <w:b/>
        <w:i/>
      </w:rPr>
      <w:t>Indri Setiawati, Gamya Tri Utami, Febriana Sabrian</w:t>
    </w:r>
    <w:r w:rsidRPr="00D41BCA">
      <w:rPr>
        <w:rFonts w:ascii="Times New Roman" w:hAnsi="Times New Roman" w:cs="Times New Roman"/>
        <w:i/>
      </w:rPr>
      <w:t>, Gambaran Pengetahuan dan Sikap Perawat tentang Kesiapsiagaan Pelayanan Kesehatan dalam Menghadapi Bencana Banjir</w:t>
    </w:r>
    <w:r w:rsidRPr="00D41BCA">
      <w:rPr>
        <w:color w:val="FFFFFF" w:themeColor="background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E31"/>
    <w:multiLevelType w:val="hybridMultilevel"/>
    <w:tmpl w:val="8DB870FE"/>
    <w:lvl w:ilvl="0" w:tplc="D47C2A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60F7A0C"/>
    <w:multiLevelType w:val="hybridMultilevel"/>
    <w:tmpl w:val="7DB86E64"/>
    <w:lvl w:ilvl="0" w:tplc="D4647C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FFB0A5F"/>
    <w:multiLevelType w:val="hybridMultilevel"/>
    <w:tmpl w:val="5FC8E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AD7519"/>
    <w:multiLevelType w:val="hybridMultilevel"/>
    <w:tmpl w:val="D2BCF2A0"/>
    <w:lvl w:ilvl="0" w:tplc="6F6639B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30"/>
    <w:rsid w:val="00612524"/>
    <w:rsid w:val="00E42D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D30"/>
    <w:rPr>
      <w:color w:val="0000FF" w:themeColor="hyperlink"/>
      <w:u w:val="single"/>
    </w:rPr>
  </w:style>
  <w:style w:type="paragraph" w:styleId="Header">
    <w:name w:val="header"/>
    <w:basedOn w:val="Normal"/>
    <w:link w:val="HeaderChar"/>
    <w:uiPriority w:val="99"/>
    <w:unhideWhenUsed/>
    <w:rsid w:val="00E42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30"/>
  </w:style>
  <w:style w:type="paragraph" w:styleId="Footer">
    <w:name w:val="footer"/>
    <w:basedOn w:val="Normal"/>
    <w:link w:val="FooterChar"/>
    <w:uiPriority w:val="99"/>
    <w:unhideWhenUsed/>
    <w:rsid w:val="00E42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30"/>
  </w:style>
  <w:style w:type="paragraph" w:styleId="ListParagraph">
    <w:name w:val="List Paragraph"/>
    <w:aliases w:val="PARAGRAPH"/>
    <w:basedOn w:val="Normal"/>
    <w:link w:val="ListParagraphChar"/>
    <w:uiPriority w:val="34"/>
    <w:qFormat/>
    <w:rsid w:val="00E42D30"/>
    <w:pPr>
      <w:ind w:left="720"/>
      <w:contextualSpacing/>
    </w:pPr>
    <w:rPr>
      <w:lang w:val="en-US"/>
    </w:rPr>
  </w:style>
  <w:style w:type="character" w:customStyle="1" w:styleId="ListParagraphChar">
    <w:name w:val="List Paragraph Char"/>
    <w:aliases w:val="PARAGRAPH Char"/>
    <w:link w:val="ListParagraph"/>
    <w:uiPriority w:val="34"/>
    <w:locked/>
    <w:rsid w:val="00E42D30"/>
    <w:rPr>
      <w:lang w:val="en-US"/>
    </w:rPr>
  </w:style>
  <w:style w:type="table" w:styleId="TableGrid">
    <w:name w:val="Table Grid"/>
    <w:basedOn w:val="TableNormal"/>
    <w:uiPriority w:val="59"/>
    <w:rsid w:val="00E42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D30"/>
    <w:rPr>
      <w:color w:val="0000FF" w:themeColor="hyperlink"/>
      <w:u w:val="single"/>
    </w:rPr>
  </w:style>
  <w:style w:type="paragraph" w:styleId="Header">
    <w:name w:val="header"/>
    <w:basedOn w:val="Normal"/>
    <w:link w:val="HeaderChar"/>
    <w:uiPriority w:val="99"/>
    <w:unhideWhenUsed/>
    <w:rsid w:val="00E42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30"/>
  </w:style>
  <w:style w:type="paragraph" w:styleId="Footer">
    <w:name w:val="footer"/>
    <w:basedOn w:val="Normal"/>
    <w:link w:val="FooterChar"/>
    <w:uiPriority w:val="99"/>
    <w:unhideWhenUsed/>
    <w:rsid w:val="00E42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30"/>
  </w:style>
  <w:style w:type="paragraph" w:styleId="ListParagraph">
    <w:name w:val="List Paragraph"/>
    <w:aliases w:val="PARAGRAPH"/>
    <w:basedOn w:val="Normal"/>
    <w:link w:val="ListParagraphChar"/>
    <w:uiPriority w:val="34"/>
    <w:qFormat/>
    <w:rsid w:val="00E42D30"/>
    <w:pPr>
      <w:ind w:left="720"/>
      <w:contextualSpacing/>
    </w:pPr>
    <w:rPr>
      <w:lang w:val="en-US"/>
    </w:rPr>
  </w:style>
  <w:style w:type="character" w:customStyle="1" w:styleId="ListParagraphChar">
    <w:name w:val="List Paragraph Char"/>
    <w:aliases w:val="PARAGRAPH Char"/>
    <w:link w:val="ListParagraph"/>
    <w:uiPriority w:val="34"/>
    <w:locked/>
    <w:rsid w:val="00E42D30"/>
    <w:rPr>
      <w:lang w:val="en-US"/>
    </w:rPr>
  </w:style>
  <w:style w:type="table" w:styleId="TableGrid">
    <w:name w:val="Table Grid"/>
    <w:basedOn w:val="TableNormal"/>
    <w:uiPriority w:val="59"/>
    <w:rsid w:val="00E42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journal.unikama.ac.i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www.depkes.go.i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uro.who.int/__data/assets/pdf_file/0016/252601/Floods-and-health-Fact-sheets-for-health-professionals.pdf?ua=1" TargetMode="External"/><Relationship Id="rId1" Type="http://schemas.openxmlformats.org/officeDocument/2006/relationships/numbering" Target="numbering.xml"/><Relationship Id="rId6" Type="http://schemas.openxmlformats.org/officeDocument/2006/relationships/hyperlink" Target="mailto:indristwt@gmail.com" TargetMode="External"/><Relationship Id="rId11" Type="http://schemas.openxmlformats.org/officeDocument/2006/relationships/hyperlink" Target="http://www.jurnal.unsyiah.ac.id" TargetMode="External"/><Relationship Id="rId5" Type="http://schemas.openxmlformats.org/officeDocument/2006/relationships/webSettings" Target="webSettings.xml"/><Relationship Id="rId15" Type="http://schemas.openxmlformats.org/officeDocument/2006/relationships/hyperlink" Target="http://www.jurnal.unej.ac.id" TargetMode="External"/><Relationship Id="rId10" Type="http://schemas.openxmlformats.org/officeDocument/2006/relationships/hyperlink" Target="https://www.ajol.info/index.php/ejhs/article/view/1441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prints.ums.ac.id/id/eprint/30171" TargetMode="External"/><Relationship Id="rId14" Type="http://schemas.openxmlformats.org/officeDocument/2006/relationships/hyperlink" Target="http://www.jurnalmudiraind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4860</Words>
  <Characters>27704</Characters>
  <Application>Microsoft Office Word</Application>
  <DocSecurity>0</DocSecurity>
  <Lines>230</Lines>
  <Paragraphs>64</Paragraphs>
  <ScaleCrop>false</ScaleCrop>
  <Company/>
  <LinksUpToDate>false</LinksUpToDate>
  <CharactersWithSpaces>32500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2020-01-21T03:03:00Z</dcterms:created>
  <dcterms:modified xsi:type="dcterms:W3CDTF">2020-01-21T03:03:00Z</dcterms:modified>
</cp:coreProperties>
</file>