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KEPERAWATAN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RIAU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Zuvita</w:t>
      </w:r>
      <w:proofErr w:type="spell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+ 54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pStyle w:val="Heading1"/>
        <w:rPr>
          <w:b w:val="0"/>
        </w:rPr>
      </w:pPr>
      <w:bookmarkStart w:id="0" w:name="_Toc8623070"/>
      <w:proofErr w:type="spellStart"/>
      <w:r>
        <w:rPr>
          <w:b w:val="0"/>
        </w:rPr>
        <w:t>Abstrak</w:t>
      </w:r>
      <w:bookmarkEnd w:id="0"/>
      <w:proofErr w:type="spellEnd"/>
    </w:p>
    <w:p w:rsidR="00EA0732" w:rsidRDefault="00EA0732" w:rsidP="00EA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body image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 8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cross sectional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(56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(77,5%),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(58,8%),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(56,3%).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Chi Square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value </w:t>
      </w:r>
      <w:r>
        <w:rPr>
          <w:rFonts w:ascii="Times New Roman" w:hAnsi="Times New Roman" w:cs="Times New Roman"/>
          <w:sz w:val="24"/>
          <w:szCs w:val="24"/>
        </w:rPr>
        <w:t xml:space="preserve">(0,000) &lt; </w:t>
      </w:r>
      <w:r>
        <w:rPr>
          <w:rFonts w:ascii="Times New Roman" w:hAnsi="Times New Roman" w:cs="Times New Roman"/>
          <w:i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Body Image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69 (2009-2018)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FACULTY OF NURSING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RIAU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June 2019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FebryaniZuvita</w:t>
      </w:r>
      <w:proofErr w:type="spellEnd"/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peer social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adolescence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+ 54 pages + 12 tables + 1 scheme + 10 appendixes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EA0732" w:rsidRDefault="00EA0732" w:rsidP="00EA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Adolescence is a transition period of development between childhood and adulthood. During puberty adolescents have changes in body shape that affect the body image through. This change causes a negative body image, to have a positive body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adolescents really need of social support from the same age. This research was conducted at SMAN 8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used research design correlation with a cross-sectional approach. The sample of this study amounted to 80 respondents in XI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 techniques. The measurer used was a questionnaire that has been tested for validity and reliability. The results show that the majority of respondents are 17 years old (56.3%), female (77.5%), the high category of social support from the same age (58.8%), and body image in the positive category (56.3%). The statistical test use is the Chi Square test. The results of statistical tests obtain p value (0.000) &lt; α (0.05) so that it can be concluded that there is a significant relationship between peer social support with body image in adolescence. The results of this research suggest that adolescents who have a negative body image to feel satisfied with their body image.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Body Image, Peer Social Support, Adolescence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69 (2009-2018)</w:t>
      </w:r>
    </w:p>
    <w:p w:rsidR="00EA0732" w:rsidRDefault="00EA0732" w:rsidP="00EA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32" w:rsidRDefault="00EA0732" w:rsidP="00EA0732">
      <w:pPr>
        <w:pStyle w:val="Heading1"/>
      </w:pPr>
    </w:p>
    <w:p w:rsidR="00EA0732" w:rsidRDefault="00EA0732" w:rsidP="00EA073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rPr>
          <w:rFonts w:ascii="Times New Roman" w:hAnsi="Times New Roman" w:cs="Times New Roman"/>
          <w:b/>
          <w:sz w:val="24"/>
          <w:szCs w:val="24"/>
        </w:rPr>
      </w:pPr>
    </w:p>
    <w:p w:rsidR="00EA0732" w:rsidRDefault="00EA0732" w:rsidP="00EA0732">
      <w:pPr>
        <w:rPr>
          <w:rFonts w:ascii="Times New Roman" w:hAnsi="Times New Roman" w:cs="Times New Roman"/>
          <w:b/>
          <w:sz w:val="24"/>
          <w:szCs w:val="24"/>
        </w:rPr>
      </w:pPr>
    </w:p>
    <w:p w:rsidR="00AC43D2" w:rsidRDefault="00AC43D2"/>
    <w:sectPr w:rsidR="00AC43D2" w:rsidSect="00AC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EA0732"/>
    <w:rsid w:val="003B62DB"/>
    <w:rsid w:val="00AC43D2"/>
    <w:rsid w:val="00DA0294"/>
    <w:rsid w:val="00E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32"/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73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73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2576</Characters>
  <Application>Microsoft Office Word</Application>
  <DocSecurity>0</DocSecurity>
  <Lines>83</Lines>
  <Paragraphs>20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cp:lastPrinted>2019-07-16T00:12:00Z</cp:lastPrinted>
  <dcterms:created xsi:type="dcterms:W3CDTF">2019-07-15T23:01:00Z</dcterms:created>
  <dcterms:modified xsi:type="dcterms:W3CDTF">2019-07-16T00:12:00Z</dcterms:modified>
</cp:coreProperties>
</file>